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2574C" w14:textId="77777777" w:rsidR="00787A73" w:rsidRDefault="00787A73" w:rsidP="004C0F53">
      <w:pPr>
        <w:rPr>
          <w:rFonts w:asciiTheme="majorHAnsi" w:hAnsiTheme="majorHAnsi"/>
          <w:b/>
          <w:bCs/>
          <w:color w:val="1F497D" w:themeColor="text2"/>
          <w:spacing w:val="30"/>
          <w:sz w:val="32"/>
          <w:szCs w:val="32"/>
        </w:rPr>
      </w:pPr>
    </w:p>
    <w:p w14:paraId="6AE0D46C" w14:textId="55679A34" w:rsidR="00787A73" w:rsidRDefault="00287838" w:rsidP="005F1717">
      <w:pPr>
        <w:jc w:val="center"/>
        <w:rPr>
          <w:rFonts w:asciiTheme="majorHAnsi" w:hAnsiTheme="majorHAnsi"/>
          <w:b/>
          <w:bCs/>
          <w:color w:val="1F497D" w:themeColor="text2"/>
          <w:spacing w:val="30"/>
          <w:sz w:val="32"/>
          <w:szCs w:val="32"/>
        </w:rPr>
      </w:pPr>
      <w:r>
        <w:rPr>
          <w:rFonts w:asciiTheme="majorHAnsi" w:hAnsiTheme="majorHAnsi"/>
          <w:b/>
          <w:bCs/>
          <w:color w:val="1F497D" w:themeColor="text2"/>
          <w:spacing w:val="30"/>
          <w:sz w:val="32"/>
          <w:szCs w:val="32"/>
        </w:rPr>
        <w:t>Better TV Data for Modelers</w:t>
      </w:r>
      <w:r w:rsidR="00A6587C">
        <w:rPr>
          <w:rFonts w:asciiTheme="majorHAnsi" w:hAnsiTheme="majorHAnsi"/>
          <w:b/>
          <w:bCs/>
          <w:color w:val="1F497D" w:themeColor="text2"/>
          <w:spacing w:val="30"/>
          <w:sz w:val="32"/>
          <w:szCs w:val="32"/>
        </w:rPr>
        <w:t>:  A Research Study for the Council for Research Excellence</w:t>
      </w:r>
    </w:p>
    <w:p w14:paraId="029393F6" w14:textId="5CECF4C4" w:rsidR="00A6587C" w:rsidRPr="00493D10" w:rsidRDefault="00A92264" w:rsidP="005F1717">
      <w:pPr>
        <w:jc w:val="center"/>
        <w:rPr>
          <w:rFonts w:asciiTheme="majorHAnsi" w:hAnsiTheme="majorHAnsi"/>
          <w:b/>
          <w:color w:val="1F497D" w:themeColor="text2"/>
          <w:spacing w:val="30"/>
          <w:sz w:val="32"/>
          <w:szCs w:val="32"/>
        </w:rPr>
      </w:pPr>
      <w:r>
        <w:rPr>
          <w:rFonts w:asciiTheme="majorHAnsi" w:hAnsiTheme="majorHAnsi"/>
          <w:b/>
          <w:bCs/>
          <w:color w:val="1F497D" w:themeColor="text2"/>
          <w:spacing w:val="30"/>
          <w:sz w:val="32"/>
          <w:szCs w:val="32"/>
        </w:rPr>
        <w:t>April 11</w:t>
      </w:r>
      <w:r w:rsidR="00A6587C">
        <w:rPr>
          <w:rFonts w:asciiTheme="majorHAnsi" w:hAnsiTheme="majorHAnsi"/>
          <w:b/>
          <w:bCs/>
          <w:color w:val="1F497D" w:themeColor="text2"/>
          <w:spacing w:val="30"/>
          <w:sz w:val="32"/>
          <w:szCs w:val="32"/>
        </w:rPr>
        <w:t>, 2017</w:t>
      </w:r>
    </w:p>
    <w:p w14:paraId="487E3E21" w14:textId="77777777" w:rsidR="00787A73" w:rsidRDefault="00787A73" w:rsidP="005F1717">
      <w:pPr>
        <w:rPr>
          <w:rFonts w:asciiTheme="majorHAnsi" w:hAnsiTheme="majorHAnsi"/>
          <w:b/>
          <w:color w:val="1F497D" w:themeColor="text2"/>
          <w:spacing w:val="30"/>
          <w:sz w:val="28"/>
          <w:szCs w:val="28"/>
        </w:rPr>
      </w:pPr>
    </w:p>
    <w:p w14:paraId="6926BFEE" w14:textId="245A09E9" w:rsidR="005F1717" w:rsidRPr="004D3EDC" w:rsidRDefault="00FD0DFA" w:rsidP="007D3266">
      <w:pPr>
        <w:outlineLvl w:val="0"/>
        <w:rPr>
          <w:rFonts w:asciiTheme="majorHAnsi" w:hAnsiTheme="majorHAnsi"/>
          <w:b/>
          <w:color w:val="1F497D" w:themeColor="text2"/>
          <w:spacing w:val="30"/>
          <w:sz w:val="28"/>
          <w:szCs w:val="28"/>
        </w:rPr>
      </w:pPr>
      <w:r>
        <w:rPr>
          <w:rFonts w:asciiTheme="majorHAnsi" w:hAnsiTheme="majorHAnsi"/>
          <w:b/>
          <w:color w:val="1F497D" w:themeColor="text2"/>
          <w:spacing w:val="30"/>
          <w:sz w:val="28"/>
          <w:szCs w:val="28"/>
        </w:rPr>
        <w:t>Introduction</w:t>
      </w:r>
    </w:p>
    <w:p w14:paraId="4DC4DED4" w14:textId="77777777" w:rsidR="00417A38" w:rsidRDefault="00417A38" w:rsidP="00E3374B">
      <w:pPr>
        <w:rPr>
          <w:rFonts w:asciiTheme="majorHAnsi" w:hAnsiTheme="majorHAnsi"/>
          <w:i/>
          <w:iCs/>
          <w:color w:val="595959" w:themeColor="text1" w:themeTint="A6"/>
        </w:rPr>
      </w:pPr>
    </w:p>
    <w:p w14:paraId="7B801B87" w14:textId="07561A14" w:rsidR="00986CA9" w:rsidRDefault="00986CA9" w:rsidP="00005FDF">
      <w:pPr>
        <w:rPr>
          <w:rFonts w:asciiTheme="majorHAnsi" w:hAnsiTheme="majorHAnsi"/>
          <w:color w:val="595959" w:themeColor="text1" w:themeTint="A6"/>
        </w:rPr>
      </w:pPr>
      <w:r>
        <w:rPr>
          <w:rFonts w:asciiTheme="majorHAnsi" w:hAnsiTheme="majorHAnsi"/>
          <w:color w:val="595959" w:themeColor="text1" w:themeTint="A6"/>
        </w:rPr>
        <w:t xml:space="preserve">Marketing mix models are fueled by media input data -- typically DMA-level weekly GRPS. </w:t>
      </w:r>
      <w:r w:rsidR="004D54AC">
        <w:rPr>
          <w:rFonts w:asciiTheme="majorHAnsi" w:hAnsiTheme="majorHAnsi"/>
          <w:color w:val="595959" w:themeColor="text1" w:themeTint="A6"/>
        </w:rPr>
        <w:t>We’ve seen, over the last few years, that aggregate market-level, overly averaged data</w:t>
      </w:r>
      <w:r w:rsidR="00AD7092">
        <w:rPr>
          <w:rFonts w:asciiTheme="majorHAnsi" w:hAnsiTheme="majorHAnsi"/>
          <w:color w:val="595959" w:themeColor="text1" w:themeTint="A6"/>
        </w:rPr>
        <w:t xml:space="preserve"> that doesn’t line up with weekly sales data</w:t>
      </w:r>
      <w:r w:rsidR="004D54AC">
        <w:rPr>
          <w:rFonts w:asciiTheme="majorHAnsi" w:hAnsiTheme="majorHAnsi"/>
          <w:color w:val="595959" w:themeColor="text1" w:themeTint="A6"/>
        </w:rPr>
        <w:t xml:space="preserve"> doesn’t show a medium in the best light –modelers need more disaggregated </w:t>
      </w:r>
      <w:r w:rsidR="00AD7092">
        <w:rPr>
          <w:rFonts w:asciiTheme="majorHAnsi" w:hAnsiTheme="majorHAnsi"/>
          <w:color w:val="595959" w:themeColor="text1" w:themeTint="A6"/>
        </w:rPr>
        <w:t xml:space="preserve">data, </w:t>
      </w:r>
      <w:r w:rsidR="004D54AC">
        <w:rPr>
          <w:rFonts w:asciiTheme="majorHAnsi" w:hAnsiTheme="majorHAnsi"/>
          <w:color w:val="595959" w:themeColor="text1" w:themeTint="A6"/>
        </w:rPr>
        <w:t>variability</w:t>
      </w:r>
      <w:r w:rsidR="00AD7092">
        <w:rPr>
          <w:rFonts w:asciiTheme="majorHAnsi" w:hAnsiTheme="majorHAnsi"/>
          <w:color w:val="595959" w:themeColor="text1" w:themeTint="A6"/>
        </w:rPr>
        <w:t xml:space="preserve"> and exposures properly aligned by week</w:t>
      </w:r>
      <w:r w:rsidR="004D54AC">
        <w:rPr>
          <w:rFonts w:asciiTheme="majorHAnsi" w:hAnsiTheme="majorHAnsi"/>
          <w:color w:val="595959" w:themeColor="text1" w:themeTint="A6"/>
        </w:rPr>
        <w:t xml:space="preserve"> in order to tease out the impact of different media</w:t>
      </w:r>
      <w:r w:rsidR="00AD7092">
        <w:rPr>
          <w:rFonts w:asciiTheme="majorHAnsi" w:hAnsiTheme="majorHAnsi"/>
          <w:color w:val="595959" w:themeColor="text1" w:themeTint="A6"/>
        </w:rPr>
        <w:t xml:space="preserve"> on sales</w:t>
      </w:r>
      <w:r w:rsidR="004D54AC">
        <w:rPr>
          <w:rFonts w:asciiTheme="majorHAnsi" w:hAnsiTheme="majorHAnsi"/>
          <w:color w:val="595959" w:themeColor="text1" w:themeTint="A6"/>
        </w:rPr>
        <w:t>. Through our work, we’ve made recommendations that increased the granularity in the data used in modeling media like cinema, magazines, outdoor, etc.  We</w:t>
      </w:r>
      <w:r>
        <w:rPr>
          <w:rFonts w:asciiTheme="majorHAnsi" w:hAnsiTheme="majorHAnsi"/>
          <w:color w:val="595959" w:themeColor="text1" w:themeTint="A6"/>
        </w:rPr>
        <w:t xml:space="preserve"> turned our attention to television </w:t>
      </w:r>
      <w:r w:rsidR="004D54AC">
        <w:rPr>
          <w:rFonts w:asciiTheme="majorHAnsi" w:hAnsiTheme="majorHAnsi"/>
          <w:color w:val="595959" w:themeColor="text1" w:themeTint="A6"/>
        </w:rPr>
        <w:t xml:space="preserve">because it is a very significant part of the marketing mix, generally, and we learned that advertising ROIs had begun to fall in general.  Marketers were not as happy with television ROI as they had been. </w:t>
      </w:r>
    </w:p>
    <w:p w14:paraId="013B70EB" w14:textId="77777777" w:rsidR="00FC492B" w:rsidRDefault="00FC492B" w:rsidP="00005FDF">
      <w:pPr>
        <w:rPr>
          <w:rFonts w:asciiTheme="majorHAnsi" w:hAnsiTheme="majorHAnsi"/>
          <w:color w:val="595959" w:themeColor="text1" w:themeTint="A6"/>
        </w:rPr>
      </w:pPr>
    </w:p>
    <w:p w14:paraId="4E115381" w14:textId="30DAE8F6" w:rsidR="00986CA9" w:rsidRDefault="004D54AC" w:rsidP="00005FDF">
      <w:pPr>
        <w:rPr>
          <w:rFonts w:asciiTheme="majorHAnsi" w:hAnsiTheme="majorHAnsi"/>
          <w:color w:val="595959" w:themeColor="text1" w:themeTint="A6"/>
        </w:rPr>
      </w:pPr>
      <w:r>
        <w:rPr>
          <w:rFonts w:asciiTheme="majorHAnsi" w:hAnsiTheme="majorHAnsi"/>
          <w:color w:val="595959" w:themeColor="text1" w:themeTint="A6"/>
        </w:rPr>
        <w:t xml:space="preserve">We wondered if the television data used in marketing mix models could be improved. </w:t>
      </w:r>
      <w:r w:rsidR="00F25D55">
        <w:rPr>
          <w:rFonts w:asciiTheme="majorHAnsi" w:hAnsiTheme="majorHAnsi"/>
          <w:color w:val="595959" w:themeColor="text1" w:themeTint="A6"/>
        </w:rPr>
        <w:t xml:space="preserve"> </w:t>
      </w:r>
      <w:r>
        <w:rPr>
          <w:rFonts w:asciiTheme="majorHAnsi" w:hAnsiTheme="majorHAnsi"/>
          <w:color w:val="595959" w:themeColor="text1" w:themeTint="A6"/>
        </w:rPr>
        <w:t>And after initial exploration and discussion with marketing mix modelers</w:t>
      </w:r>
      <w:r w:rsidR="00986CA9">
        <w:rPr>
          <w:rFonts w:asciiTheme="majorHAnsi" w:hAnsiTheme="majorHAnsi"/>
          <w:color w:val="595959" w:themeColor="text1" w:themeTint="A6"/>
        </w:rPr>
        <w:t xml:space="preserve">, we identified four technical </w:t>
      </w:r>
      <w:r>
        <w:rPr>
          <w:rFonts w:asciiTheme="majorHAnsi" w:hAnsiTheme="majorHAnsi"/>
          <w:color w:val="595959" w:themeColor="text1" w:themeTint="A6"/>
        </w:rPr>
        <w:t xml:space="preserve">television audience measurement areas </w:t>
      </w:r>
      <w:r w:rsidR="00986CA9">
        <w:rPr>
          <w:rFonts w:asciiTheme="majorHAnsi" w:hAnsiTheme="majorHAnsi"/>
          <w:color w:val="595959" w:themeColor="text1" w:themeTint="A6"/>
        </w:rPr>
        <w:t xml:space="preserve">that might be playing a role in under-valuing TV advertising in marketing mix models.  </w:t>
      </w:r>
    </w:p>
    <w:p w14:paraId="4011E61D" w14:textId="77777777" w:rsidR="00986CA9" w:rsidRDefault="00986CA9" w:rsidP="00005FDF">
      <w:pPr>
        <w:rPr>
          <w:rFonts w:asciiTheme="majorHAnsi" w:hAnsiTheme="majorHAnsi"/>
          <w:color w:val="595959" w:themeColor="text1" w:themeTint="A6"/>
        </w:rPr>
      </w:pPr>
    </w:p>
    <w:p w14:paraId="163C4C40" w14:textId="04BB7FCA" w:rsidR="00B54992" w:rsidRDefault="00986CA9" w:rsidP="00986CA9">
      <w:pPr>
        <w:rPr>
          <w:rFonts w:asciiTheme="majorHAnsi" w:hAnsiTheme="majorHAnsi"/>
          <w:color w:val="595959" w:themeColor="text1" w:themeTint="A6"/>
        </w:rPr>
      </w:pPr>
      <w:r>
        <w:rPr>
          <w:rFonts w:asciiTheme="majorHAnsi" w:hAnsiTheme="majorHAnsi"/>
          <w:color w:val="595959" w:themeColor="text1" w:themeTint="A6"/>
        </w:rPr>
        <w:t xml:space="preserve">Before we get too far into the subject, it’s worth a small detour into the current state of ROI measurement in general. For years, marketing mix models were used as the primary tool for assessing media contribution to sales.  The models, which incorporated </w:t>
      </w:r>
      <w:r w:rsidR="00F25D55">
        <w:rPr>
          <w:rFonts w:asciiTheme="majorHAnsi" w:hAnsiTheme="majorHAnsi"/>
          <w:color w:val="595959" w:themeColor="text1" w:themeTint="A6"/>
        </w:rPr>
        <w:t xml:space="preserve">all media spend as well as pricing, promotion, </w:t>
      </w:r>
      <w:r w:rsidR="003C41EA">
        <w:rPr>
          <w:rFonts w:asciiTheme="majorHAnsi" w:hAnsiTheme="majorHAnsi"/>
          <w:color w:val="595959" w:themeColor="text1" w:themeTint="A6"/>
        </w:rPr>
        <w:t xml:space="preserve">and </w:t>
      </w:r>
      <w:r w:rsidR="00F25D55">
        <w:rPr>
          <w:rFonts w:asciiTheme="majorHAnsi" w:hAnsiTheme="majorHAnsi"/>
          <w:color w:val="595959" w:themeColor="text1" w:themeTint="A6"/>
        </w:rPr>
        <w:t>other operational variables, provided strategic guidance about the relative effectiveness and efficiency of advertising spend.  Recently, however, there is a lot of focus on attribution models, which are disaggregated, house</w:t>
      </w:r>
      <w:r w:rsidR="00266C5B">
        <w:rPr>
          <w:rFonts w:asciiTheme="majorHAnsi" w:hAnsiTheme="majorHAnsi"/>
          <w:color w:val="595959" w:themeColor="text1" w:themeTint="A6"/>
        </w:rPr>
        <w:t>hold-level models, ostensibly</w:t>
      </w:r>
      <w:r w:rsidR="00F25D55">
        <w:rPr>
          <w:rFonts w:asciiTheme="majorHAnsi" w:hAnsiTheme="majorHAnsi"/>
          <w:color w:val="595959" w:themeColor="text1" w:themeTint="A6"/>
        </w:rPr>
        <w:t xml:space="preserve"> </w:t>
      </w:r>
      <w:r w:rsidR="00B54992">
        <w:rPr>
          <w:rFonts w:asciiTheme="majorHAnsi" w:hAnsiTheme="majorHAnsi"/>
          <w:color w:val="595959" w:themeColor="text1" w:themeTint="A6"/>
        </w:rPr>
        <w:t xml:space="preserve">operating in </w:t>
      </w:r>
      <w:r w:rsidR="00F25D55">
        <w:rPr>
          <w:rFonts w:asciiTheme="majorHAnsi" w:hAnsiTheme="majorHAnsi"/>
          <w:color w:val="595959" w:themeColor="text1" w:themeTint="A6"/>
        </w:rPr>
        <w:t>digital, but also being applied to addressable television.  Attribution</w:t>
      </w:r>
      <w:r w:rsidR="00B54992">
        <w:rPr>
          <w:rFonts w:asciiTheme="majorHAnsi" w:hAnsiTheme="majorHAnsi"/>
          <w:color w:val="595959" w:themeColor="text1" w:themeTint="A6"/>
        </w:rPr>
        <w:t xml:space="preserve"> modeling</w:t>
      </w:r>
      <w:r w:rsidR="00F25D55">
        <w:rPr>
          <w:rFonts w:asciiTheme="majorHAnsi" w:hAnsiTheme="majorHAnsi"/>
          <w:color w:val="595959" w:themeColor="text1" w:themeTint="A6"/>
        </w:rPr>
        <w:t xml:space="preserve"> is a tremendous</w:t>
      </w:r>
      <w:r w:rsidR="00B54992">
        <w:rPr>
          <w:rFonts w:asciiTheme="majorHAnsi" w:hAnsiTheme="majorHAnsi"/>
          <w:color w:val="595959" w:themeColor="text1" w:themeTint="A6"/>
        </w:rPr>
        <w:t xml:space="preserve"> analytic</w:t>
      </w:r>
      <w:r w:rsidR="00F25D55">
        <w:rPr>
          <w:rFonts w:asciiTheme="majorHAnsi" w:hAnsiTheme="majorHAnsi"/>
          <w:color w:val="595959" w:themeColor="text1" w:themeTint="A6"/>
        </w:rPr>
        <w:t xml:space="preserve"> tool, with inordinate potential </w:t>
      </w:r>
      <w:r w:rsidR="00C06D02">
        <w:rPr>
          <w:rFonts w:asciiTheme="majorHAnsi" w:hAnsiTheme="majorHAnsi"/>
          <w:color w:val="595959" w:themeColor="text1" w:themeTint="A6"/>
        </w:rPr>
        <w:t>for</w:t>
      </w:r>
      <w:r w:rsidR="00F25D55">
        <w:rPr>
          <w:rFonts w:asciiTheme="majorHAnsi" w:hAnsiTheme="majorHAnsi"/>
          <w:color w:val="595959" w:themeColor="text1" w:themeTint="A6"/>
        </w:rPr>
        <w:t xml:space="preserve"> decoding </w:t>
      </w:r>
      <w:r w:rsidR="00B54992">
        <w:rPr>
          <w:rFonts w:asciiTheme="majorHAnsi" w:hAnsiTheme="majorHAnsi"/>
          <w:color w:val="595959" w:themeColor="text1" w:themeTint="A6"/>
        </w:rPr>
        <w:t>the efficiency of spend through a</w:t>
      </w:r>
      <w:r w:rsidR="006F26DF">
        <w:rPr>
          <w:rFonts w:asciiTheme="majorHAnsi" w:hAnsiTheme="majorHAnsi"/>
          <w:color w:val="595959" w:themeColor="text1" w:themeTint="A6"/>
        </w:rPr>
        <w:t xml:space="preserve"> lens of</w:t>
      </w:r>
      <w:r w:rsidR="00B54992">
        <w:rPr>
          <w:rFonts w:asciiTheme="majorHAnsi" w:hAnsiTheme="majorHAnsi"/>
          <w:color w:val="595959" w:themeColor="text1" w:themeTint="A6"/>
        </w:rPr>
        <w:t xml:space="preserve"> </w:t>
      </w:r>
      <w:r w:rsidR="00F25D55">
        <w:rPr>
          <w:rFonts w:asciiTheme="majorHAnsi" w:hAnsiTheme="majorHAnsi"/>
          <w:color w:val="595959" w:themeColor="text1" w:themeTint="A6"/>
        </w:rPr>
        <w:t xml:space="preserve">person’s level response to advertising. </w:t>
      </w:r>
      <w:r w:rsidR="00B54992">
        <w:rPr>
          <w:rFonts w:asciiTheme="majorHAnsi" w:hAnsiTheme="majorHAnsi"/>
          <w:color w:val="595959" w:themeColor="text1" w:themeTint="A6"/>
        </w:rPr>
        <w:t>It is</w:t>
      </w:r>
      <w:r w:rsidR="00F25D55">
        <w:rPr>
          <w:rFonts w:asciiTheme="majorHAnsi" w:hAnsiTheme="majorHAnsi"/>
          <w:color w:val="595959" w:themeColor="text1" w:themeTint="A6"/>
        </w:rPr>
        <w:t xml:space="preserve"> unlikely</w:t>
      </w:r>
      <w:r w:rsidR="00B54992">
        <w:rPr>
          <w:rFonts w:asciiTheme="majorHAnsi" w:hAnsiTheme="majorHAnsi"/>
          <w:color w:val="595959" w:themeColor="text1" w:themeTint="A6"/>
        </w:rPr>
        <w:t xml:space="preserve">, however, </w:t>
      </w:r>
      <w:r w:rsidR="00C06D02">
        <w:rPr>
          <w:rFonts w:asciiTheme="majorHAnsi" w:hAnsiTheme="majorHAnsi"/>
          <w:color w:val="595959" w:themeColor="text1" w:themeTint="A6"/>
        </w:rPr>
        <w:t xml:space="preserve">that </w:t>
      </w:r>
      <w:r w:rsidR="00F25D55">
        <w:rPr>
          <w:rFonts w:asciiTheme="majorHAnsi" w:hAnsiTheme="majorHAnsi"/>
          <w:color w:val="595959" w:themeColor="text1" w:themeTint="A6"/>
        </w:rPr>
        <w:t xml:space="preserve">marketing mix models will </w:t>
      </w:r>
      <w:r w:rsidR="00B54992">
        <w:rPr>
          <w:rFonts w:asciiTheme="majorHAnsi" w:hAnsiTheme="majorHAnsi"/>
          <w:color w:val="595959" w:themeColor="text1" w:themeTint="A6"/>
        </w:rPr>
        <w:t>be usurped by attribution modeling any ti</w:t>
      </w:r>
      <w:r w:rsidR="00F25D55">
        <w:rPr>
          <w:rFonts w:asciiTheme="majorHAnsi" w:hAnsiTheme="majorHAnsi"/>
          <w:color w:val="595959" w:themeColor="text1" w:themeTint="A6"/>
        </w:rPr>
        <w:t xml:space="preserve">me soon since cross-platform attribution models are </w:t>
      </w:r>
      <w:r w:rsidR="00B54992">
        <w:rPr>
          <w:rFonts w:asciiTheme="majorHAnsi" w:hAnsiTheme="majorHAnsi"/>
          <w:color w:val="595959" w:themeColor="text1" w:themeTint="A6"/>
        </w:rPr>
        <w:t xml:space="preserve">only now beginning to address the breadth and scope </w:t>
      </w:r>
      <w:r w:rsidR="00C06D02">
        <w:rPr>
          <w:rFonts w:asciiTheme="majorHAnsi" w:hAnsiTheme="majorHAnsi"/>
          <w:color w:val="595959" w:themeColor="text1" w:themeTint="A6"/>
        </w:rPr>
        <w:t>required.</w:t>
      </w:r>
      <w:r w:rsidR="00B54992">
        <w:rPr>
          <w:rFonts w:asciiTheme="majorHAnsi" w:hAnsiTheme="majorHAnsi"/>
          <w:color w:val="595959" w:themeColor="text1" w:themeTint="A6"/>
        </w:rPr>
        <w:t xml:space="preserve"> </w:t>
      </w:r>
    </w:p>
    <w:p w14:paraId="70382DA7" w14:textId="77777777" w:rsidR="00B54992" w:rsidRDefault="00B54992" w:rsidP="00986CA9">
      <w:pPr>
        <w:rPr>
          <w:rFonts w:asciiTheme="majorHAnsi" w:hAnsiTheme="majorHAnsi"/>
          <w:color w:val="595959" w:themeColor="text1" w:themeTint="A6"/>
        </w:rPr>
      </w:pPr>
    </w:p>
    <w:p w14:paraId="64EFCC9A" w14:textId="3A76F037" w:rsidR="00B54992" w:rsidRDefault="00B54992" w:rsidP="00986CA9">
      <w:pPr>
        <w:rPr>
          <w:rFonts w:asciiTheme="majorHAnsi" w:hAnsiTheme="majorHAnsi"/>
          <w:color w:val="595959" w:themeColor="text1" w:themeTint="A6"/>
        </w:rPr>
      </w:pPr>
      <w:r>
        <w:rPr>
          <w:rFonts w:asciiTheme="majorHAnsi" w:hAnsiTheme="majorHAnsi"/>
          <w:color w:val="595959" w:themeColor="text1" w:themeTint="A6"/>
        </w:rPr>
        <w:t>S</w:t>
      </w:r>
      <w:r w:rsidR="006F26DF">
        <w:rPr>
          <w:rFonts w:asciiTheme="majorHAnsi" w:hAnsiTheme="majorHAnsi"/>
          <w:color w:val="595959" w:themeColor="text1" w:themeTint="A6"/>
        </w:rPr>
        <w:t>o, s</w:t>
      </w:r>
      <w:r>
        <w:rPr>
          <w:rFonts w:asciiTheme="majorHAnsi" w:hAnsiTheme="majorHAnsi"/>
          <w:color w:val="595959" w:themeColor="text1" w:themeTint="A6"/>
        </w:rPr>
        <w:t xml:space="preserve">ince marketing mix models will certainly be around for the near future, it makes sense to strive for the very best media input data with which to fuel the models. </w:t>
      </w:r>
    </w:p>
    <w:p w14:paraId="2A3B1C65" w14:textId="5E891C5D" w:rsidR="00F25D55" w:rsidRDefault="00B54992" w:rsidP="00986CA9">
      <w:pPr>
        <w:rPr>
          <w:rFonts w:asciiTheme="majorHAnsi" w:hAnsiTheme="majorHAnsi"/>
          <w:color w:val="595959" w:themeColor="text1" w:themeTint="A6"/>
        </w:rPr>
      </w:pPr>
      <w:r>
        <w:rPr>
          <w:rFonts w:asciiTheme="majorHAnsi" w:hAnsiTheme="majorHAnsi"/>
          <w:color w:val="595959" w:themeColor="text1" w:themeTint="A6"/>
        </w:rPr>
        <w:t xml:space="preserve"> </w:t>
      </w:r>
    </w:p>
    <w:p w14:paraId="728058A5" w14:textId="77777777" w:rsidR="001F13B9" w:rsidRDefault="001F13B9" w:rsidP="00005FDF">
      <w:pPr>
        <w:rPr>
          <w:rFonts w:asciiTheme="majorHAnsi" w:hAnsiTheme="majorHAnsi"/>
          <w:color w:val="595959" w:themeColor="text1" w:themeTint="A6"/>
        </w:rPr>
      </w:pPr>
      <w:r>
        <w:rPr>
          <w:rFonts w:asciiTheme="majorHAnsi" w:hAnsiTheme="majorHAnsi"/>
          <w:color w:val="595959" w:themeColor="text1" w:themeTint="A6"/>
        </w:rPr>
        <w:t>O</w:t>
      </w:r>
      <w:r w:rsidR="001622B2">
        <w:rPr>
          <w:rFonts w:asciiTheme="majorHAnsi" w:hAnsiTheme="majorHAnsi"/>
          <w:color w:val="595959" w:themeColor="text1" w:themeTint="A6"/>
        </w:rPr>
        <w:t>ver the course of the past two years,</w:t>
      </w:r>
      <w:r w:rsidR="00F07819">
        <w:rPr>
          <w:rFonts w:asciiTheme="majorHAnsi" w:hAnsiTheme="majorHAnsi"/>
          <w:color w:val="595959" w:themeColor="text1" w:themeTint="A6"/>
        </w:rPr>
        <w:t xml:space="preserve"> Sequent Partners</w:t>
      </w:r>
      <w:r w:rsidR="001622B2">
        <w:rPr>
          <w:rFonts w:asciiTheme="majorHAnsi" w:hAnsiTheme="majorHAnsi"/>
          <w:color w:val="595959" w:themeColor="text1" w:themeTint="A6"/>
        </w:rPr>
        <w:t xml:space="preserve"> worked with Nielsen </w:t>
      </w:r>
      <w:r w:rsidR="00B54992">
        <w:rPr>
          <w:rFonts w:asciiTheme="majorHAnsi" w:hAnsiTheme="majorHAnsi"/>
          <w:color w:val="595959" w:themeColor="text1" w:themeTint="A6"/>
        </w:rPr>
        <w:t xml:space="preserve">Media and </w:t>
      </w:r>
      <w:r w:rsidR="00B54992" w:rsidRPr="00552E97">
        <w:rPr>
          <w:rFonts w:asciiTheme="majorHAnsi" w:hAnsiTheme="majorHAnsi"/>
          <w:color w:val="595959" w:themeColor="text1" w:themeTint="A6"/>
        </w:rPr>
        <w:t xml:space="preserve">Buy-Side MROI Product Leadership </w:t>
      </w:r>
      <w:r w:rsidR="00986CA9">
        <w:rPr>
          <w:rFonts w:asciiTheme="majorHAnsi" w:hAnsiTheme="majorHAnsi"/>
          <w:color w:val="595959" w:themeColor="text1" w:themeTint="A6"/>
        </w:rPr>
        <w:t xml:space="preserve">to </w:t>
      </w:r>
      <w:r w:rsidR="00B54992">
        <w:rPr>
          <w:rFonts w:asciiTheme="majorHAnsi" w:hAnsiTheme="majorHAnsi"/>
          <w:color w:val="595959" w:themeColor="text1" w:themeTint="A6"/>
        </w:rPr>
        <w:t>address the four areas we identified for potential improvement.  Sponsored by the Council for Research Excellence, we set out to determine</w:t>
      </w:r>
      <w:r>
        <w:rPr>
          <w:rFonts w:asciiTheme="majorHAnsi" w:hAnsiTheme="majorHAnsi"/>
          <w:color w:val="595959" w:themeColor="text1" w:themeTint="A6"/>
        </w:rPr>
        <w:t>:</w:t>
      </w:r>
    </w:p>
    <w:p w14:paraId="4FFD7C13" w14:textId="1045EBBF" w:rsidR="001F13B9" w:rsidRDefault="00B54992" w:rsidP="001F13B9">
      <w:pPr>
        <w:pStyle w:val="ListParagraph"/>
        <w:numPr>
          <w:ilvl w:val="0"/>
          <w:numId w:val="35"/>
        </w:numPr>
        <w:rPr>
          <w:rFonts w:asciiTheme="majorHAnsi" w:hAnsiTheme="majorHAnsi"/>
          <w:color w:val="595959" w:themeColor="text1" w:themeTint="A6"/>
        </w:rPr>
      </w:pPr>
      <w:r w:rsidRPr="001F13B9">
        <w:rPr>
          <w:rFonts w:asciiTheme="majorHAnsi" w:hAnsiTheme="majorHAnsi"/>
          <w:color w:val="595959" w:themeColor="text1" w:themeTint="A6"/>
        </w:rPr>
        <w:lastRenderedPageBreak/>
        <w:t xml:space="preserve">whether </w:t>
      </w:r>
      <w:r w:rsidR="001F13B9" w:rsidRPr="001F13B9">
        <w:rPr>
          <w:rFonts w:asciiTheme="majorHAnsi" w:hAnsiTheme="majorHAnsi"/>
          <w:color w:val="595959" w:themeColor="text1" w:themeTint="A6"/>
        </w:rPr>
        <w:t xml:space="preserve">the television schedules </w:t>
      </w:r>
      <w:r w:rsidR="001F13B9">
        <w:rPr>
          <w:rFonts w:asciiTheme="majorHAnsi" w:hAnsiTheme="majorHAnsi"/>
          <w:color w:val="595959" w:themeColor="text1" w:themeTint="A6"/>
        </w:rPr>
        <w:t xml:space="preserve">-- </w:t>
      </w:r>
      <w:r w:rsidR="001F13B9" w:rsidRPr="001F13B9">
        <w:rPr>
          <w:rFonts w:asciiTheme="majorHAnsi" w:hAnsiTheme="majorHAnsi"/>
          <w:color w:val="595959" w:themeColor="text1" w:themeTint="A6"/>
        </w:rPr>
        <w:t>weekly, DMA-level, HH GRPs currently being provided to modelers were sufficiently granular, precise and accurate</w:t>
      </w:r>
    </w:p>
    <w:p w14:paraId="391AE4DF" w14:textId="1A0B9DA7" w:rsidR="001F13B9" w:rsidRDefault="001F13B9" w:rsidP="001F13B9">
      <w:pPr>
        <w:pStyle w:val="ListParagraph"/>
        <w:numPr>
          <w:ilvl w:val="0"/>
          <w:numId w:val="35"/>
        </w:numPr>
        <w:rPr>
          <w:rFonts w:asciiTheme="majorHAnsi" w:hAnsiTheme="majorHAnsi"/>
          <w:color w:val="595959" w:themeColor="text1" w:themeTint="A6"/>
        </w:rPr>
      </w:pPr>
      <w:r w:rsidRPr="001F13B9">
        <w:rPr>
          <w:rFonts w:asciiTheme="majorHAnsi" w:hAnsiTheme="majorHAnsi"/>
          <w:color w:val="595959" w:themeColor="text1" w:themeTint="A6"/>
        </w:rPr>
        <w:t>whether i</w:t>
      </w:r>
      <w:r w:rsidR="00B54992" w:rsidRPr="001F13B9">
        <w:rPr>
          <w:rFonts w:asciiTheme="majorHAnsi" w:hAnsiTheme="majorHAnsi"/>
          <w:color w:val="595959" w:themeColor="text1" w:themeTint="A6"/>
        </w:rPr>
        <w:t>mprovements could be made</w:t>
      </w:r>
    </w:p>
    <w:p w14:paraId="7B1DE184" w14:textId="62302569" w:rsidR="001F13B9" w:rsidRPr="001F13B9" w:rsidRDefault="00B54992" w:rsidP="001F13B9">
      <w:pPr>
        <w:pStyle w:val="ListParagraph"/>
        <w:numPr>
          <w:ilvl w:val="0"/>
          <w:numId w:val="35"/>
        </w:numPr>
        <w:rPr>
          <w:rFonts w:asciiTheme="majorHAnsi" w:hAnsiTheme="majorHAnsi"/>
          <w:color w:val="595959" w:themeColor="text1" w:themeTint="A6"/>
        </w:rPr>
      </w:pPr>
      <w:r w:rsidRPr="001F13B9">
        <w:rPr>
          <w:rFonts w:asciiTheme="majorHAnsi" w:hAnsiTheme="majorHAnsi"/>
          <w:color w:val="595959" w:themeColor="text1" w:themeTint="A6"/>
        </w:rPr>
        <w:t xml:space="preserve">and how much impact </w:t>
      </w:r>
      <w:r w:rsidR="00C06D02">
        <w:rPr>
          <w:rFonts w:asciiTheme="majorHAnsi" w:hAnsiTheme="majorHAnsi"/>
          <w:color w:val="595959" w:themeColor="text1" w:themeTint="A6"/>
        </w:rPr>
        <w:t>these improvements would</w:t>
      </w:r>
      <w:r w:rsidR="001F13B9" w:rsidRPr="001F13B9">
        <w:rPr>
          <w:rFonts w:asciiTheme="majorHAnsi" w:hAnsiTheme="majorHAnsi"/>
          <w:color w:val="595959" w:themeColor="text1" w:themeTint="A6"/>
        </w:rPr>
        <w:t xml:space="preserve"> </w:t>
      </w:r>
      <w:r w:rsidRPr="001F13B9">
        <w:rPr>
          <w:rFonts w:asciiTheme="majorHAnsi" w:hAnsiTheme="majorHAnsi"/>
          <w:color w:val="595959" w:themeColor="text1" w:themeTint="A6"/>
        </w:rPr>
        <w:t>have on television’</w:t>
      </w:r>
      <w:r w:rsidR="001F13B9" w:rsidRPr="001F13B9">
        <w:rPr>
          <w:rFonts w:asciiTheme="majorHAnsi" w:hAnsiTheme="majorHAnsi"/>
          <w:color w:val="595959" w:themeColor="text1" w:themeTint="A6"/>
        </w:rPr>
        <w:t xml:space="preserve">s read in marketing mix models? </w:t>
      </w:r>
      <w:r w:rsidR="001F13B9">
        <w:rPr>
          <w:rFonts w:asciiTheme="majorHAnsi" w:hAnsiTheme="majorHAnsi"/>
          <w:color w:val="595959" w:themeColor="text1" w:themeTint="A6"/>
        </w:rPr>
        <w:t xml:space="preserve"> W</w:t>
      </w:r>
      <w:r w:rsidR="001F13B9" w:rsidRPr="001F13B9">
        <w:rPr>
          <w:rFonts w:asciiTheme="majorHAnsi" w:hAnsiTheme="majorHAnsi"/>
          <w:color w:val="595959" w:themeColor="text1" w:themeTint="A6"/>
        </w:rPr>
        <w:t>ould more granular, precise and accurate data improve models’ estimates of TV ROI?</w:t>
      </w:r>
    </w:p>
    <w:p w14:paraId="0634148E" w14:textId="77777777" w:rsidR="001F13B9" w:rsidRDefault="001F13B9" w:rsidP="00005FDF">
      <w:pPr>
        <w:rPr>
          <w:rFonts w:asciiTheme="majorHAnsi" w:hAnsiTheme="majorHAnsi"/>
          <w:color w:val="595959" w:themeColor="text1" w:themeTint="A6"/>
        </w:rPr>
      </w:pPr>
    </w:p>
    <w:p w14:paraId="55301B90" w14:textId="77777777" w:rsidR="006F26DF" w:rsidRPr="00067C2C" w:rsidRDefault="006F26DF" w:rsidP="006F26DF">
      <w:pPr>
        <w:outlineLvl w:val="0"/>
        <w:rPr>
          <w:rFonts w:asciiTheme="majorHAnsi" w:hAnsiTheme="majorHAnsi"/>
          <w:b/>
          <w:color w:val="1F497D" w:themeColor="text2"/>
          <w:spacing w:val="30"/>
          <w:sz w:val="28"/>
          <w:szCs w:val="28"/>
        </w:rPr>
      </w:pPr>
      <w:r>
        <w:rPr>
          <w:rFonts w:asciiTheme="majorHAnsi" w:hAnsiTheme="majorHAnsi"/>
          <w:b/>
          <w:color w:val="1F497D" w:themeColor="text2"/>
          <w:spacing w:val="30"/>
          <w:sz w:val="28"/>
          <w:szCs w:val="28"/>
        </w:rPr>
        <w:t>Opportunities</w:t>
      </w:r>
      <w:r w:rsidRPr="00067C2C">
        <w:rPr>
          <w:rFonts w:asciiTheme="majorHAnsi" w:hAnsiTheme="majorHAnsi"/>
          <w:b/>
          <w:color w:val="1F497D" w:themeColor="text2"/>
          <w:spacing w:val="30"/>
          <w:sz w:val="28"/>
          <w:szCs w:val="28"/>
        </w:rPr>
        <w:t xml:space="preserve"> in TV Data for Modeling </w:t>
      </w:r>
    </w:p>
    <w:p w14:paraId="11852FCE" w14:textId="77777777" w:rsidR="00C06D02" w:rsidRDefault="00C06D02" w:rsidP="006F26DF">
      <w:pPr>
        <w:rPr>
          <w:rFonts w:asciiTheme="majorHAnsi" w:hAnsiTheme="majorHAnsi"/>
          <w:color w:val="595959" w:themeColor="text1" w:themeTint="A6"/>
        </w:rPr>
      </w:pPr>
    </w:p>
    <w:p w14:paraId="7ECAA7D4" w14:textId="3F957816" w:rsidR="003A4930" w:rsidRDefault="003A4930" w:rsidP="006F26DF">
      <w:pPr>
        <w:rPr>
          <w:rFonts w:asciiTheme="majorHAnsi" w:hAnsiTheme="majorHAnsi"/>
          <w:color w:val="595959" w:themeColor="text1" w:themeTint="A6"/>
        </w:rPr>
      </w:pPr>
      <w:r>
        <w:rPr>
          <w:rFonts w:asciiTheme="majorHAnsi" w:hAnsiTheme="majorHAnsi"/>
          <w:color w:val="595959" w:themeColor="text1" w:themeTint="A6"/>
        </w:rPr>
        <w:t xml:space="preserve">In our exploration, we learned that there was an opportunity to produce more granular, precise and accurate television for the models.  We recommended the industry consider: </w:t>
      </w:r>
    </w:p>
    <w:p w14:paraId="560464CE" w14:textId="77777777" w:rsidR="006F26DF" w:rsidRPr="0061419E" w:rsidRDefault="006F26DF" w:rsidP="006F26DF">
      <w:pPr>
        <w:rPr>
          <w:rFonts w:asciiTheme="majorHAnsi" w:hAnsiTheme="majorHAnsi"/>
          <w:color w:val="595959" w:themeColor="text1" w:themeTint="A6"/>
        </w:rPr>
      </w:pPr>
    </w:p>
    <w:p w14:paraId="019C22EF" w14:textId="504B522D" w:rsidR="006F26DF" w:rsidRPr="0061419E" w:rsidRDefault="003A4930" w:rsidP="006F26DF">
      <w:pPr>
        <w:pStyle w:val="ListParagraph"/>
        <w:numPr>
          <w:ilvl w:val="0"/>
          <w:numId w:val="1"/>
        </w:numPr>
        <w:rPr>
          <w:rFonts w:asciiTheme="majorHAnsi" w:hAnsiTheme="majorHAnsi"/>
          <w:color w:val="595959" w:themeColor="text1" w:themeTint="A6"/>
        </w:rPr>
      </w:pPr>
      <w:r>
        <w:rPr>
          <w:rFonts w:asciiTheme="majorHAnsi" w:hAnsiTheme="majorHAnsi"/>
          <w:color w:val="595959" w:themeColor="text1" w:themeTint="A6"/>
        </w:rPr>
        <w:t>Using</w:t>
      </w:r>
      <w:r w:rsidR="006F26DF">
        <w:rPr>
          <w:rFonts w:asciiTheme="majorHAnsi" w:hAnsiTheme="majorHAnsi"/>
          <w:color w:val="595959" w:themeColor="text1" w:themeTint="A6"/>
        </w:rPr>
        <w:t xml:space="preserve"> p</w:t>
      </w:r>
      <w:r w:rsidR="006F26DF" w:rsidRPr="0061419E">
        <w:rPr>
          <w:rFonts w:asciiTheme="majorHAnsi" w:hAnsiTheme="majorHAnsi"/>
          <w:color w:val="595959" w:themeColor="text1" w:themeTint="A6"/>
        </w:rPr>
        <w:t xml:space="preserve">recise </w:t>
      </w:r>
      <w:r w:rsidR="006F26DF">
        <w:rPr>
          <w:rFonts w:asciiTheme="majorHAnsi" w:hAnsiTheme="majorHAnsi"/>
          <w:color w:val="595959" w:themeColor="text1" w:themeTint="A6"/>
        </w:rPr>
        <w:t xml:space="preserve">commercial </w:t>
      </w:r>
      <w:r w:rsidR="006F26DF" w:rsidRPr="0061419E">
        <w:rPr>
          <w:rFonts w:asciiTheme="majorHAnsi" w:hAnsiTheme="majorHAnsi"/>
          <w:color w:val="595959" w:themeColor="text1" w:themeTint="A6"/>
        </w:rPr>
        <w:t>minute</w:t>
      </w:r>
      <w:r w:rsidR="006F26DF">
        <w:rPr>
          <w:rFonts w:asciiTheme="majorHAnsi" w:hAnsiTheme="majorHAnsi"/>
          <w:color w:val="595959" w:themeColor="text1" w:themeTint="A6"/>
        </w:rPr>
        <w:t xml:space="preserve"> GRPs </w:t>
      </w:r>
      <w:r w:rsidR="00D855BA">
        <w:rPr>
          <w:rFonts w:asciiTheme="majorHAnsi" w:hAnsiTheme="majorHAnsi"/>
          <w:color w:val="595959" w:themeColor="text1" w:themeTint="A6"/>
        </w:rPr>
        <w:t>instead of</w:t>
      </w:r>
      <w:r w:rsidR="006F26DF">
        <w:rPr>
          <w:rFonts w:asciiTheme="majorHAnsi" w:hAnsiTheme="majorHAnsi"/>
          <w:color w:val="595959" w:themeColor="text1" w:themeTint="A6"/>
        </w:rPr>
        <w:t xml:space="preserve"> local market quarter-hour GRPs</w:t>
      </w:r>
    </w:p>
    <w:p w14:paraId="5DF4D41C" w14:textId="4473CA29" w:rsidR="006F26DF" w:rsidRPr="0061419E" w:rsidRDefault="003A4930" w:rsidP="006F26DF">
      <w:pPr>
        <w:pStyle w:val="ListParagraph"/>
        <w:numPr>
          <w:ilvl w:val="0"/>
          <w:numId w:val="1"/>
        </w:numPr>
        <w:rPr>
          <w:rFonts w:asciiTheme="majorHAnsi" w:hAnsiTheme="majorHAnsi"/>
          <w:color w:val="595959" w:themeColor="text1" w:themeTint="A6"/>
        </w:rPr>
      </w:pPr>
      <w:r>
        <w:rPr>
          <w:rFonts w:asciiTheme="majorHAnsi" w:hAnsiTheme="majorHAnsi"/>
          <w:color w:val="595959" w:themeColor="text1" w:themeTint="A6"/>
        </w:rPr>
        <w:t>Using</w:t>
      </w:r>
      <w:r w:rsidR="006F26DF">
        <w:rPr>
          <w:rFonts w:asciiTheme="majorHAnsi" w:hAnsiTheme="majorHAnsi"/>
          <w:color w:val="595959" w:themeColor="text1" w:themeTint="A6"/>
        </w:rPr>
        <w:t xml:space="preserve"> precise day GRPs, counting playback viewing when it occurs, rather than when the ad was aired.</w:t>
      </w:r>
    </w:p>
    <w:p w14:paraId="147A133D" w14:textId="35334DEF" w:rsidR="006F26DF" w:rsidRDefault="003A4930" w:rsidP="006F26DF">
      <w:pPr>
        <w:pStyle w:val="ListParagraph"/>
        <w:numPr>
          <w:ilvl w:val="0"/>
          <w:numId w:val="1"/>
        </w:numPr>
        <w:rPr>
          <w:rFonts w:asciiTheme="majorHAnsi" w:hAnsiTheme="majorHAnsi"/>
          <w:color w:val="595959" w:themeColor="text1" w:themeTint="A6"/>
        </w:rPr>
      </w:pPr>
      <w:r>
        <w:rPr>
          <w:rFonts w:asciiTheme="majorHAnsi" w:hAnsiTheme="majorHAnsi"/>
          <w:color w:val="595959" w:themeColor="text1" w:themeTint="A6"/>
        </w:rPr>
        <w:t>Using</w:t>
      </w:r>
      <w:r w:rsidR="006F26DF">
        <w:rPr>
          <w:rFonts w:asciiTheme="majorHAnsi" w:hAnsiTheme="majorHAnsi"/>
          <w:color w:val="595959" w:themeColor="text1" w:themeTint="A6"/>
        </w:rPr>
        <w:t xml:space="preserve"> real cable viewing data to replace estimates based on </w:t>
      </w:r>
      <w:r w:rsidR="006F26DF" w:rsidRPr="0061419E">
        <w:rPr>
          <w:rFonts w:asciiTheme="majorHAnsi" w:hAnsiTheme="majorHAnsi"/>
          <w:color w:val="595959" w:themeColor="text1" w:themeTint="A6"/>
        </w:rPr>
        <w:t>allocating audience proportionate to cable subscriber population</w:t>
      </w:r>
      <w:r w:rsidR="006F26DF">
        <w:rPr>
          <w:rFonts w:asciiTheme="majorHAnsi" w:hAnsiTheme="majorHAnsi"/>
          <w:color w:val="595959" w:themeColor="text1" w:themeTint="A6"/>
        </w:rPr>
        <w:t>.</w:t>
      </w:r>
      <w:r w:rsidR="006F26DF" w:rsidRPr="0061419E">
        <w:rPr>
          <w:rFonts w:asciiTheme="majorHAnsi" w:hAnsiTheme="majorHAnsi"/>
          <w:color w:val="595959" w:themeColor="text1" w:themeTint="A6"/>
        </w:rPr>
        <w:t xml:space="preserve"> </w:t>
      </w:r>
    </w:p>
    <w:p w14:paraId="2A40BAAB" w14:textId="1780DDF9" w:rsidR="006F26DF" w:rsidRPr="00AB7614" w:rsidRDefault="006F26DF" w:rsidP="006F26DF">
      <w:pPr>
        <w:pStyle w:val="ListParagraph"/>
        <w:numPr>
          <w:ilvl w:val="0"/>
          <w:numId w:val="1"/>
        </w:numPr>
        <w:rPr>
          <w:rFonts w:asciiTheme="majorHAnsi" w:hAnsiTheme="majorHAnsi"/>
        </w:rPr>
      </w:pPr>
      <w:r>
        <w:rPr>
          <w:rFonts w:asciiTheme="majorHAnsi" w:hAnsiTheme="majorHAnsi"/>
          <w:color w:val="595959" w:themeColor="text1" w:themeTint="A6"/>
        </w:rPr>
        <w:t>Address</w:t>
      </w:r>
      <w:r w:rsidR="003A4930">
        <w:rPr>
          <w:rFonts w:asciiTheme="majorHAnsi" w:hAnsiTheme="majorHAnsi"/>
          <w:color w:val="595959" w:themeColor="text1" w:themeTint="A6"/>
        </w:rPr>
        <w:t>ing</w:t>
      </w:r>
      <w:r>
        <w:rPr>
          <w:rFonts w:asciiTheme="majorHAnsi" w:hAnsiTheme="majorHAnsi"/>
          <w:color w:val="595959" w:themeColor="text1" w:themeTint="A6"/>
        </w:rPr>
        <w:t xml:space="preserve"> </w:t>
      </w:r>
      <w:r w:rsidR="00D855BA">
        <w:rPr>
          <w:rFonts w:asciiTheme="majorHAnsi" w:hAnsiTheme="majorHAnsi"/>
          <w:color w:val="595959" w:themeColor="text1" w:themeTint="A6"/>
        </w:rPr>
        <w:t xml:space="preserve">greater variability and </w:t>
      </w:r>
      <w:r>
        <w:rPr>
          <w:rFonts w:asciiTheme="majorHAnsi" w:hAnsiTheme="majorHAnsi"/>
          <w:color w:val="595959" w:themeColor="text1" w:themeTint="A6"/>
        </w:rPr>
        <w:t xml:space="preserve">more precise viewing in diary markets.  </w:t>
      </w:r>
    </w:p>
    <w:p w14:paraId="76C08996" w14:textId="77777777" w:rsidR="003A4930" w:rsidRDefault="003A4930" w:rsidP="00005FDF">
      <w:pPr>
        <w:rPr>
          <w:rFonts w:asciiTheme="majorHAnsi" w:hAnsiTheme="majorHAnsi"/>
          <w:color w:val="595959" w:themeColor="text1" w:themeTint="A6"/>
        </w:rPr>
      </w:pPr>
    </w:p>
    <w:p w14:paraId="46AB9231" w14:textId="5EB9304D" w:rsidR="0008235C" w:rsidRDefault="00627AAC" w:rsidP="00005FDF">
      <w:pPr>
        <w:rPr>
          <w:rFonts w:asciiTheme="majorHAnsi" w:hAnsiTheme="majorHAnsi"/>
          <w:color w:val="595959" w:themeColor="text1" w:themeTint="A6"/>
        </w:rPr>
      </w:pPr>
      <w:r>
        <w:rPr>
          <w:rFonts w:asciiTheme="majorHAnsi" w:hAnsiTheme="majorHAnsi"/>
          <w:color w:val="595959" w:themeColor="text1" w:themeTint="A6"/>
        </w:rPr>
        <w:t xml:space="preserve">The four areas we recommended for improvement were only associated with the Nielsen media data that’s available to modelers.  We know Nielsen has a great deal of audience data in-house or data available to media/agency clients, but our focus was on widely available modeler’s data -- generally, television GRP data through Nielsen’s Ad Intel service, formerly Ad*Views.  </w:t>
      </w:r>
      <w:r w:rsidR="003A4930">
        <w:rPr>
          <w:rFonts w:asciiTheme="majorHAnsi" w:hAnsiTheme="majorHAnsi"/>
          <w:color w:val="595959" w:themeColor="text1" w:themeTint="A6"/>
        </w:rPr>
        <w:t xml:space="preserve">This paper shares </w:t>
      </w:r>
      <w:r w:rsidR="0008235C">
        <w:rPr>
          <w:rFonts w:asciiTheme="majorHAnsi" w:hAnsiTheme="majorHAnsi"/>
          <w:color w:val="595959" w:themeColor="text1" w:themeTint="A6"/>
        </w:rPr>
        <w:t xml:space="preserve">the result of our investigation as well as key findings and recommendations. </w:t>
      </w:r>
    </w:p>
    <w:p w14:paraId="12281E73" w14:textId="77777777" w:rsidR="003A4930" w:rsidRDefault="003A4930" w:rsidP="00005FDF">
      <w:pPr>
        <w:rPr>
          <w:rFonts w:asciiTheme="majorHAnsi" w:hAnsiTheme="majorHAnsi"/>
          <w:color w:val="595959" w:themeColor="text1" w:themeTint="A6"/>
        </w:rPr>
      </w:pPr>
    </w:p>
    <w:p w14:paraId="169BAADD" w14:textId="77777777" w:rsidR="00996295" w:rsidRDefault="00996295" w:rsidP="00996295">
      <w:pPr>
        <w:widowControl w:val="0"/>
        <w:tabs>
          <w:tab w:val="left" w:pos="220"/>
          <w:tab w:val="left" w:pos="720"/>
        </w:tabs>
        <w:autoSpaceDE w:val="0"/>
        <w:autoSpaceDN w:val="0"/>
        <w:adjustRightInd w:val="0"/>
        <w:outlineLvl w:val="0"/>
        <w:rPr>
          <w:rFonts w:asciiTheme="majorHAnsi" w:hAnsiTheme="majorHAnsi"/>
          <w:b/>
          <w:color w:val="1F497D" w:themeColor="text2"/>
          <w:spacing w:val="30"/>
          <w:sz w:val="28"/>
          <w:szCs w:val="28"/>
        </w:rPr>
      </w:pPr>
      <w:r>
        <w:rPr>
          <w:rFonts w:asciiTheme="majorHAnsi" w:hAnsiTheme="majorHAnsi"/>
          <w:b/>
          <w:color w:val="1F497D" w:themeColor="text2"/>
          <w:spacing w:val="30"/>
          <w:sz w:val="28"/>
          <w:szCs w:val="28"/>
        </w:rPr>
        <w:t xml:space="preserve">Summary of Findings </w:t>
      </w:r>
    </w:p>
    <w:p w14:paraId="7F2B4D4F" w14:textId="77777777" w:rsidR="00D855BA" w:rsidRDefault="00D855BA" w:rsidP="00D855BA">
      <w:pPr>
        <w:rPr>
          <w:rFonts w:asciiTheme="majorHAnsi" w:hAnsiTheme="majorHAnsi"/>
          <w:b/>
          <w:color w:val="1F497D" w:themeColor="text2"/>
          <w:spacing w:val="30"/>
          <w:sz w:val="28"/>
          <w:szCs w:val="28"/>
        </w:rPr>
      </w:pPr>
    </w:p>
    <w:p w14:paraId="2723CA57" w14:textId="110BF4CA" w:rsidR="00D855BA" w:rsidRDefault="00D855BA" w:rsidP="00D855BA">
      <w:pPr>
        <w:rPr>
          <w:rFonts w:asciiTheme="majorHAnsi" w:hAnsiTheme="majorHAnsi"/>
          <w:color w:val="595959" w:themeColor="text1" w:themeTint="A6"/>
        </w:rPr>
      </w:pPr>
      <w:r w:rsidRPr="00D855BA">
        <w:rPr>
          <w:rFonts w:asciiTheme="majorHAnsi" w:hAnsiTheme="majorHAnsi"/>
          <w:color w:val="595959" w:themeColor="text1" w:themeTint="A6"/>
        </w:rPr>
        <w:t xml:space="preserve">We are pleased with the outcome of this study.  </w:t>
      </w:r>
      <w:r>
        <w:rPr>
          <w:rFonts w:asciiTheme="majorHAnsi" w:hAnsiTheme="majorHAnsi"/>
          <w:color w:val="595959" w:themeColor="text1" w:themeTint="A6"/>
        </w:rPr>
        <w:t xml:space="preserve"> Nielsen provided a very robust examination of the issues and the impact some of these changes would have on television ROI. They have also agreed to make certain changes to strengthen the data streams for modelers. </w:t>
      </w:r>
    </w:p>
    <w:p w14:paraId="3B41CB08" w14:textId="77777777" w:rsidR="00D855BA" w:rsidRPr="00D855BA" w:rsidRDefault="00D855BA" w:rsidP="00D855BA">
      <w:pPr>
        <w:rPr>
          <w:rFonts w:asciiTheme="majorHAnsi" w:hAnsiTheme="majorHAnsi"/>
          <w:color w:val="595959" w:themeColor="text1" w:themeTint="A6"/>
        </w:rPr>
      </w:pPr>
    </w:p>
    <w:p w14:paraId="01503FCA" w14:textId="77777777" w:rsidR="00AD7092" w:rsidRDefault="00AD7092" w:rsidP="00D855BA">
      <w:pPr>
        <w:pStyle w:val="ListParagraph"/>
        <w:numPr>
          <w:ilvl w:val="0"/>
          <w:numId w:val="36"/>
        </w:numPr>
        <w:rPr>
          <w:rFonts w:asciiTheme="majorHAnsi" w:hAnsiTheme="majorHAnsi"/>
          <w:color w:val="595959" w:themeColor="text1" w:themeTint="A6"/>
        </w:rPr>
      </w:pPr>
      <w:r w:rsidRPr="00AD7092">
        <w:rPr>
          <w:rFonts w:asciiTheme="majorHAnsi" w:hAnsiTheme="majorHAnsi"/>
          <w:b/>
          <w:color w:val="595959" w:themeColor="text1" w:themeTint="A6"/>
        </w:rPr>
        <w:t xml:space="preserve">Can using </w:t>
      </w:r>
      <w:r w:rsidR="005B3EA9" w:rsidRPr="00AD7092">
        <w:rPr>
          <w:rFonts w:asciiTheme="majorHAnsi" w:hAnsiTheme="majorHAnsi"/>
          <w:b/>
          <w:color w:val="595959" w:themeColor="text1" w:themeTint="A6"/>
        </w:rPr>
        <w:t xml:space="preserve">precise commercial minute </w:t>
      </w:r>
      <w:r w:rsidR="00D855BA" w:rsidRPr="00AD7092">
        <w:rPr>
          <w:rFonts w:asciiTheme="majorHAnsi" w:hAnsiTheme="majorHAnsi"/>
          <w:b/>
          <w:color w:val="595959" w:themeColor="text1" w:themeTint="A6"/>
        </w:rPr>
        <w:t>make a difference in television</w:t>
      </w:r>
      <w:r w:rsidRPr="00AD7092">
        <w:rPr>
          <w:rFonts w:asciiTheme="majorHAnsi" w:hAnsiTheme="majorHAnsi"/>
          <w:b/>
          <w:color w:val="595959" w:themeColor="text1" w:themeTint="A6"/>
        </w:rPr>
        <w:t xml:space="preserve"> ROI?</w:t>
      </w:r>
      <w:r>
        <w:rPr>
          <w:rFonts w:asciiTheme="majorHAnsi" w:hAnsiTheme="majorHAnsi"/>
          <w:color w:val="595959" w:themeColor="text1" w:themeTint="A6"/>
        </w:rPr>
        <w:t xml:space="preserve"> </w:t>
      </w:r>
      <w:r w:rsidR="00D855BA" w:rsidRPr="00D855BA">
        <w:rPr>
          <w:rFonts w:asciiTheme="majorHAnsi" w:hAnsiTheme="majorHAnsi"/>
          <w:color w:val="595959" w:themeColor="text1" w:themeTint="A6"/>
        </w:rPr>
        <w:t xml:space="preserve"> </w:t>
      </w:r>
    </w:p>
    <w:p w14:paraId="755BA571" w14:textId="6C1809E7" w:rsidR="00D855BA" w:rsidRDefault="00AD7092" w:rsidP="00AD7092">
      <w:pPr>
        <w:pStyle w:val="ListParagraph"/>
        <w:numPr>
          <w:ilvl w:val="1"/>
          <w:numId w:val="36"/>
        </w:numPr>
        <w:rPr>
          <w:rFonts w:asciiTheme="majorHAnsi" w:hAnsiTheme="majorHAnsi"/>
          <w:color w:val="595959" w:themeColor="text1" w:themeTint="A6"/>
        </w:rPr>
      </w:pPr>
      <w:r>
        <w:rPr>
          <w:rFonts w:asciiTheme="majorHAnsi" w:hAnsiTheme="majorHAnsi"/>
          <w:color w:val="595959" w:themeColor="text1" w:themeTint="A6"/>
        </w:rPr>
        <w:t xml:space="preserve">Yes.  Not very often.  But when </w:t>
      </w:r>
      <w:r w:rsidR="00AC0883">
        <w:rPr>
          <w:rFonts w:asciiTheme="majorHAnsi" w:hAnsiTheme="majorHAnsi"/>
          <w:color w:val="595959" w:themeColor="text1" w:themeTint="A6"/>
        </w:rPr>
        <w:t xml:space="preserve">it </w:t>
      </w:r>
      <w:r>
        <w:rPr>
          <w:rFonts w:asciiTheme="majorHAnsi" w:hAnsiTheme="majorHAnsi"/>
          <w:color w:val="595959" w:themeColor="text1" w:themeTint="A6"/>
        </w:rPr>
        <w:t>makes a difference, TV ROIs are</w:t>
      </w:r>
      <w:r w:rsidR="00AC0883">
        <w:rPr>
          <w:rFonts w:asciiTheme="majorHAnsi" w:hAnsiTheme="majorHAnsi"/>
          <w:color w:val="595959" w:themeColor="text1" w:themeTint="A6"/>
        </w:rPr>
        <w:t xml:space="preserve"> usually</w:t>
      </w:r>
      <w:r>
        <w:rPr>
          <w:rFonts w:asciiTheme="majorHAnsi" w:hAnsiTheme="majorHAnsi"/>
          <w:color w:val="595959" w:themeColor="text1" w:themeTint="A6"/>
        </w:rPr>
        <w:t xml:space="preserve"> lower -  the</w:t>
      </w:r>
      <w:r w:rsidR="00442295">
        <w:rPr>
          <w:rFonts w:asciiTheme="majorHAnsi" w:hAnsiTheme="majorHAnsi"/>
          <w:color w:val="595959" w:themeColor="text1" w:themeTint="A6"/>
        </w:rPr>
        <w:t xml:space="preserve"> negative</w:t>
      </w:r>
      <w:r>
        <w:rPr>
          <w:rFonts w:asciiTheme="majorHAnsi" w:hAnsiTheme="majorHAnsi"/>
          <w:color w:val="595959" w:themeColor="text1" w:themeTint="A6"/>
        </w:rPr>
        <w:t xml:space="preserve"> impact on sales lift can be sizeable.  </w:t>
      </w:r>
    </w:p>
    <w:p w14:paraId="24771D91" w14:textId="77777777" w:rsidR="00AD7092" w:rsidRDefault="00AD7092" w:rsidP="00D855BA">
      <w:pPr>
        <w:pStyle w:val="ListParagraph"/>
        <w:widowControl w:val="0"/>
        <w:numPr>
          <w:ilvl w:val="0"/>
          <w:numId w:val="36"/>
        </w:numPr>
        <w:tabs>
          <w:tab w:val="left" w:pos="220"/>
          <w:tab w:val="left" w:pos="720"/>
        </w:tabs>
        <w:autoSpaceDE w:val="0"/>
        <w:autoSpaceDN w:val="0"/>
        <w:adjustRightInd w:val="0"/>
        <w:rPr>
          <w:rFonts w:asciiTheme="majorHAnsi" w:hAnsiTheme="majorHAnsi"/>
          <w:color w:val="595959" w:themeColor="text1" w:themeTint="A6"/>
        </w:rPr>
      </w:pPr>
      <w:r w:rsidRPr="00AD7092">
        <w:rPr>
          <w:rFonts w:asciiTheme="majorHAnsi" w:hAnsiTheme="majorHAnsi"/>
          <w:b/>
          <w:color w:val="595959" w:themeColor="text1" w:themeTint="A6"/>
        </w:rPr>
        <w:t>Can</w:t>
      </w:r>
      <w:r w:rsidR="00D855BA" w:rsidRPr="00AD7092">
        <w:rPr>
          <w:rFonts w:asciiTheme="majorHAnsi" w:hAnsiTheme="majorHAnsi"/>
          <w:b/>
          <w:color w:val="595959" w:themeColor="text1" w:themeTint="A6"/>
        </w:rPr>
        <w:t xml:space="preserve"> utilizing precise day of DVR playback </w:t>
      </w:r>
      <w:r w:rsidRPr="00AD7092">
        <w:rPr>
          <w:rFonts w:asciiTheme="majorHAnsi" w:hAnsiTheme="majorHAnsi"/>
          <w:b/>
          <w:color w:val="595959" w:themeColor="text1" w:themeTint="A6"/>
        </w:rPr>
        <w:t xml:space="preserve">impact </w:t>
      </w:r>
      <w:r w:rsidR="00D855BA" w:rsidRPr="00AD7092">
        <w:rPr>
          <w:rFonts w:asciiTheme="majorHAnsi" w:hAnsiTheme="majorHAnsi"/>
          <w:b/>
          <w:color w:val="595959" w:themeColor="text1" w:themeTint="A6"/>
        </w:rPr>
        <w:t>television RO</w:t>
      </w:r>
      <w:r w:rsidRPr="00AD7092">
        <w:rPr>
          <w:rFonts w:asciiTheme="majorHAnsi" w:hAnsiTheme="majorHAnsi"/>
          <w:b/>
          <w:color w:val="595959" w:themeColor="text1" w:themeTint="A6"/>
        </w:rPr>
        <w:t>?</w:t>
      </w:r>
      <w:r>
        <w:rPr>
          <w:rFonts w:asciiTheme="majorHAnsi" w:hAnsiTheme="majorHAnsi"/>
          <w:color w:val="595959" w:themeColor="text1" w:themeTint="A6"/>
        </w:rPr>
        <w:t xml:space="preserve"> </w:t>
      </w:r>
    </w:p>
    <w:p w14:paraId="13112652" w14:textId="4807E6CB" w:rsidR="00D855BA" w:rsidRPr="00D855BA" w:rsidRDefault="00AD7092" w:rsidP="00AD7092">
      <w:pPr>
        <w:pStyle w:val="ListParagraph"/>
        <w:widowControl w:val="0"/>
        <w:numPr>
          <w:ilvl w:val="1"/>
          <w:numId w:val="36"/>
        </w:numPr>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No. Definitely not at this time.  Almost no difference between exposure levels by week since most DVR playback occurs within the </w:t>
      </w:r>
      <w:r w:rsidR="00AC0883">
        <w:rPr>
          <w:rFonts w:asciiTheme="majorHAnsi" w:hAnsiTheme="majorHAnsi"/>
          <w:color w:val="595959" w:themeColor="text1" w:themeTint="A6"/>
        </w:rPr>
        <w:t>week of airing.</w:t>
      </w:r>
      <w:r>
        <w:rPr>
          <w:rFonts w:asciiTheme="majorHAnsi" w:hAnsiTheme="majorHAnsi"/>
          <w:color w:val="595959" w:themeColor="text1" w:themeTint="A6"/>
        </w:rPr>
        <w:t xml:space="preserve"> </w:t>
      </w:r>
    </w:p>
    <w:p w14:paraId="487E0DAB" w14:textId="77777777" w:rsidR="00AC0883" w:rsidRDefault="00AC0883" w:rsidP="00D855BA">
      <w:pPr>
        <w:pStyle w:val="ListParagraph"/>
        <w:numPr>
          <w:ilvl w:val="0"/>
          <w:numId w:val="36"/>
        </w:numPr>
        <w:rPr>
          <w:rFonts w:asciiTheme="majorHAnsi" w:hAnsiTheme="majorHAnsi"/>
          <w:color w:val="595959" w:themeColor="text1" w:themeTint="A6"/>
        </w:rPr>
      </w:pPr>
      <w:r w:rsidRPr="00AC0883">
        <w:rPr>
          <w:rFonts w:asciiTheme="majorHAnsi" w:hAnsiTheme="majorHAnsi"/>
          <w:b/>
          <w:color w:val="595959" w:themeColor="text1" w:themeTint="A6"/>
        </w:rPr>
        <w:t>Will actual cable viewing data be more precise?</w:t>
      </w:r>
      <w:r>
        <w:rPr>
          <w:rFonts w:asciiTheme="majorHAnsi" w:hAnsiTheme="majorHAnsi"/>
          <w:color w:val="595959" w:themeColor="text1" w:themeTint="A6"/>
        </w:rPr>
        <w:t xml:space="preserve"> </w:t>
      </w:r>
    </w:p>
    <w:p w14:paraId="6501D9E6" w14:textId="3233E320" w:rsidR="00D855BA" w:rsidRDefault="00AC0883" w:rsidP="00AC0883">
      <w:pPr>
        <w:pStyle w:val="ListParagraph"/>
        <w:numPr>
          <w:ilvl w:val="1"/>
          <w:numId w:val="36"/>
        </w:numPr>
        <w:rPr>
          <w:rFonts w:asciiTheme="majorHAnsi" w:hAnsiTheme="majorHAnsi"/>
          <w:color w:val="595959" w:themeColor="text1" w:themeTint="A6"/>
        </w:rPr>
      </w:pPr>
      <w:r>
        <w:rPr>
          <w:rFonts w:asciiTheme="majorHAnsi" w:hAnsiTheme="majorHAnsi"/>
          <w:color w:val="595959" w:themeColor="text1" w:themeTint="A6"/>
        </w:rPr>
        <w:t>Yes.  Nielsen didn’t need to analyze this.  They are making actual cable viewing data by DMA for major cable networks to modelers in Ad Intel.</w:t>
      </w:r>
    </w:p>
    <w:p w14:paraId="6074ED7B" w14:textId="77777777" w:rsidR="00AC0883" w:rsidRPr="00AC0883" w:rsidRDefault="00AC0883" w:rsidP="00D855BA">
      <w:pPr>
        <w:pStyle w:val="ListParagraph"/>
        <w:numPr>
          <w:ilvl w:val="0"/>
          <w:numId w:val="36"/>
        </w:numPr>
        <w:rPr>
          <w:rFonts w:asciiTheme="majorHAnsi" w:hAnsiTheme="majorHAnsi"/>
          <w:b/>
          <w:color w:val="595959" w:themeColor="text1" w:themeTint="A6"/>
        </w:rPr>
      </w:pPr>
      <w:r w:rsidRPr="00AC0883">
        <w:rPr>
          <w:rFonts w:asciiTheme="majorHAnsi" w:hAnsiTheme="majorHAnsi"/>
          <w:b/>
          <w:color w:val="595959" w:themeColor="text1" w:themeTint="A6"/>
        </w:rPr>
        <w:t xml:space="preserve">Do diaries influence television ROI? </w:t>
      </w:r>
    </w:p>
    <w:p w14:paraId="4DCBE6A3" w14:textId="0B9D1D11" w:rsidR="00AC0883" w:rsidRDefault="00AC0883" w:rsidP="00AC0883">
      <w:pPr>
        <w:pStyle w:val="ListParagraph"/>
        <w:numPr>
          <w:ilvl w:val="1"/>
          <w:numId w:val="36"/>
        </w:numPr>
        <w:rPr>
          <w:rFonts w:asciiTheme="majorHAnsi" w:hAnsiTheme="majorHAnsi"/>
          <w:color w:val="595959" w:themeColor="text1" w:themeTint="A6"/>
        </w:rPr>
      </w:pPr>
      <w:r>
        <w:rPr>
          <w:rFonts w:asciiTheme="majorHAnsi" w:hAnsiTheme="majorHAnsi"/>
          <w:color w:val="595959" w:themeColor="text1" w:themeTint="A6"/>
        </w:rPr>
        <w:t xml:space="preserve">This issue wasn’t addressed either, since </w:t>
      </w:r>
      <w:r w:rsidR="00D855BA">
        <w:rPr>
          <w:rFonts w:asciiTheme="majorHAnsi" w:hAnsiTheme="majorHAnsi"/>
          <w:color w:val="595959" w:themeColor="text1" w:themeTint="A6"/>
        </w:rPr>
        <w:t>Nielsen</w:t>
      </w:r>
      <w:r>
        <w:rPr>
          <w:rFonts w:asciiTheme="majorHAnsi" w:hAnsiTheme="majorHAnsi"/>
          <w:color w:val="595959" w:themeColor="text1" w:themeTint="A6"/>
        </w:rPr>
        <w:t xml:space="preserve"> has already</w:t>
      </w:r>
      <w:r w:rsidR="00D855BA">
        <w:rPr>
          <w:rFonts w:asciiTheme="majorHAnsi" w:hAnsiTheme="majorHAnsi"/>
          <w:color w:val="595959" w:themeColor="text1" w:themeTint="A6"/>
        </w:rPr>
        <w:t xml:space="preserve"> </w:t>
      </w:r>
      <w:r>
        <w:rPr>
          <w:rFonts w:asciiTheme="majorHAnsi" w:hAnsiTheme="majorHAnsi"/>
          <w:color w:val="595959" w:themeColor="text1" w:themeTint="A6"/>
        </w:rPr>
        <w:t xml:space="preserve">announced that it is using return path data for diary markets starting in early 2018.  </w:t>
      </w:r>
    </w:p>
    <w:p w14:paraId="271D9945" w14:textId="17B3F70B" w:rsidR="002F7336" w:rsidRDefault="002F7336" w:rsidP="00C06D02">
      <w:pPr>
        <w:widowControl w:val="0"/>
        <w:tabs>
          <w:tab w:val="left" w:pos="220"/>
          <w:tab w:val="left" w:pos="720"/>
        </w:tabs>
        <w:autoSpaceDE w:val="0"/>
        <w:autoSpaceDN w:val="0"/>
        <w:adjustRightInd w:val="0"/>
        <w:rPr>
          <w:rFonts w:asciiTheme="majorHAnsi" w:hAnsiTheme="majorHAnsi"/>
          <w:b/>
          <w:color w:val="1F497D" w:themeColor="text2"/>
          <w:spacing w:val="30"/>
          <w:sz w:val="28"/>
          <w:szCs w:val="28"/>
        </w:rPr>
      </w:pPr>
    </w:p>
    <w:p w14:paraId="56DB2FA6" w14:textId="20EAA5F8" w:rsidR="00AC0883" w:rsidRDefault="00AC0883" w:rsidP="00C06D02">
      <w:pPr>
        <w:widowControl w:val="0"/>
        <w:tabs>
          <w:tab w:val="left" w:pos="220"/>
          <w:tab w:val="left" w:pos="720"/>
        </w:tabs>
        <w:autoSpaceDE w:val="0"/>
        <w:autoSpaceDN w:val="0"/>
        <w:adjustRightInd w:val="0"/>
        <w:rPr>
          <w:rFonts w:asciiTheme="majorHAnsi" w:hAnsiTheme="majorHAnsi"/>
          <w:color w:val="595959" w:themeColor="text1" w:themeTint="A6"/>
        </w:rPr>
      </w:pPr>
      <w:r w:rsidRPr="00AC0883">
        <w:rPr>
          <w:rFonts w:asciiTheme="majorHAnsi" w:hAnsiTheme="majorHAnsi"/>
          <w:color w:val="595959" w:themeColor="text1" w:themeTint="A6"/>
        </w:rPr>
        <w:lastRenderedPageBreak/>
        <w:t>Those</w:t>
      </w:r>
      <w:r>
        <w:rPr>
          <w:rFonts w:asciiTheme="majorHAnsi" w:hAnsiTheme="majorHAnsi"/>
          <w:color w:val="595959" w:themeColor="text1" w:themeTint="A6"/>
        </w:rPr>
        <w:t xml:space="preserve"> are the highlights and conclusions of this extensive study.  Read on to understand the analysis we undertook to arrive at those conclusions.  </w:t>
      </w:r>
    </w:p>
    <w:p w14:paraId="7C2007B8" w14:textId="77777777" w:rsidR="00AC0883" w:rsidRDefault="00AC0883" w:rsidP="00C06D02">
      <w:pPr>
        <w:widowControl w:val="0"/>
        <w:tabs>
          <w:tab w:val="left" w:pos="220"/>
          <w:tab w:val="left" w:pos="720"/>
        </w:tabs>
        <w:autoSpaceDE w:val="0"/>
        <w:autoSpaceDN w:val="0"/>
        <w:adjustRightInd w:val="0"/>
        <w:rPr>
          <w:rFonts w:asciiTheme="majorHAnsi" w:hAnsiTheme="majorHAnsi"/>
          <w:b/>
          <w:color w:val="1F497D" w:themeColor="text2"/>
          <w:spacing w:val="30"/>
          <w:sz w:val="28"/>
          <w:szCs w:val="28"/>
        </w:rPr>
      </w:pPr>
    </w:p>
    <w:p w14:paraId="688F1FD2" w14:textId="143B1659" w:rsidR="00D855BA" w:rsidRPr="00AC0883" w:rsidRDefault="002F7336" w:rsidP="00AC0883">
      <w:pPr>
        <w:widowControl w:val="0"/>
        <w:tabs>
          <w:tab w:val="left" w:pos="220"/>
          <w:tab w:val="left" w:pos="720"/>
        </w:tabs>
        <w:autoSpaceDE w:val="0"/>
        <w:autoSpaceDN w:val="0"/>
        <w:adjustRightInd w:val="0"/>
        <w:rPr>
          <w:rFonts w:asciiTheme="majorHAnsi" w:hAnsiTheme="majorHAnsi"/>
          <w:b/>
          <w:color w:val="1F497D" w:themeColor="text2"/>
          <w:spacing w:val="30"/>
          <w:sz w:val="28"/>
          <w:szCs w:val="28"/>
        </w:rPr>
      </w:pPr>
      <w:r>
        <w:rPr>
          <w:rFonts w:asciiTheme="majorHAnsi" w:hAnsiTheme="majorHAnsi"/>
          <w:b/>
          <w:color w:val="1F497D" w:themeColor="text2"/>
          <w:spacing w:val="30"/>
          <w:sz w:val="28"/>
          <w:szCs w:val="28"/>
        </w:rPr>
        <w:t>Details</w:t>
      </w:r>
      <w:r w:rsidR="00755E86">
        <w:rPr>
          <w:rFonts w:asciiTheme="majorHAnsi" w:hAnsiTheme="majorHAnsi"/>
          <w:b/>
          <w:color w:val="1F497D" w:themeColor="text2"/>
          <w:spacing w:val="30"/>
          <w:sz w:val="28"/>
          <w:szCs w:val="28"/>
        </w:rPr>
        <w:t>:</w:t>
      </w:r>
      <w:r>
        <w:rPr>
          <w:rFonts w:asciiTheme="majorHAnsi" w:hAnsiTheme="majorHAnsi"/>
          <w:b/>
          <w:color w:val="1F497D" w:themeColor="text2"/>
          <w:spacing w:val="30"/>
          <w:sz w:val="28"/>
          <w:szCs w:val="28"/>
        </w:rPr>
        <w:t xml:space="preserve"> </w:t>
      </w:r>
      <w:r w:rsidR="00D855BA" w:rsidRPr="00AC0883">
        <w:rPr>
          <w:rFonts w:asciiTheme="majorHAnsi" w:hAnsiTheme="majorHAnsi"/>
          <w:b/>
          <w:color w:val="1F497D" w:themeColor="text2"/>
          <w:spacing w:val="30"/>
          <w:sz w:val="28"/>
          <w:szCs w:val="28"/>
        </w:rPr>
        <w:t>Precise Minute vs. Average Quarter-Hour Ratings</w:t>
      </w:r>
    </w:p>
    <w:p w14:paraId="607688F8" w14:textId="77777777" w:rsidR="00D855BA" w:rsidRDefault="00D855BA" w:rsidP="00DF27FC">
      <w:pPr>
        <w:rPr>
          <w:rFonts w:asciiTheme="majorHAnsi" w:hAnsiTheme="majorHAnsi"/>
          <w:color w:val="595959" w:themeColor="text1" w:themeTint="A6"/>
        </w:rPr>
      </w:pPr>
    </w:p>
    <w:p w14:paraId="7BA820ED" w14:textId="77777777" w:rsidR="009B0694" w:rsidRDefault="00D855BA" w:rsidP="00DF27FC">
      <w:pPr>
        <w:rPr>
          <w:rFonts w:asciiTheme="majorHAnsi" w:hAnsiTheme="majorHAnsi"/>
          <w:color w:val="595959" w:themeColor="text1" w:themeTint="A6"/>
        </w:rPr>
      </w:pPr>
      <w:r>
        <w:rPr>
          <w:rFonts w:asciiTheme="majorHAnsi" w:hAnsiTheme="majorHAnsi"/>
          <w:color w:val="595959" w:themeColor="text1" w:themeTint="A6"/>
        </w:rPr>
        <w:t xml:space="preserve">Nielsen undertook the study of the differences between precise minute and average quarter-hour ratings in marketing mix models by comparing </w:t>
      </w:r>
      <w:r w:rsidR="00DF27FC">
        <w:rPr>
          <w:rFonts w:asciiTheme="majorHAnsi" w:hAnsiTheme="majorHAnsi"/>
          <w:color w:val="595959" w:themeColor="text1" w:themeTint="A6"/>
        </w:rPr>
        <w:t xml:space="preserve">Ad Intel (average quarter hour) </w:t>
      </w:r>
      <w:r w:rsidR="009B0694">
        <w:rPr>
          <w:rFonts w:asciiTheme="majorHAnsi" w:hAnsiTheme="majorHAnsi"/>
          <w:color w:val="595959" w:themeColor="text1" w:themeTint="A6"/>
        </w:rPr>
        <w:t xml:space="preserve">ratings </w:t>
      </w:r>
      <w:r w:rsidR="00DF27FC">
        <w:rPr>
          <w:rFonts w:asciiTheme="majorHAnsi" w:hAnsiTheme="majorHAnsi"/>
          <w:color w:val="595959" w:themeColor="text1" w:themeTint="A6"/>
        </w:rPr>
        <w:t xml:space="preserve">and All Minute Respondent Level Data from national and local people-meter markets. </w:t>
      </w:r>
      <w:r w:rsidR="009B0694">
        <w:rPr>
          <w:rFonts w:asciiTheme="majorHAnsi" w:hAnsiTheme="majorHAnsi"/>
          <w:color w:val="595959" w:themeColor="text1" w:themeTint="A6"/>
        </w:rPr>
        <w:t xml:space="preserve"> </w:t>
      </w:r>
    </w:p>
    <w:p w14:paraId="39D51419" w14:textId="77777777" w:rsidR="00755E86" w:rsidRDefault="00755E86" w:rsidP="00DF27FC">
      <w:pPr>
        <w:rPr>
          <w:rFonts w:asciiTheme="majorHAnsi" w:hAnsiTheme="majorHAnsi"/>
          <w:color w:val="595959" w:themeColor="text1" w:themeTint="A6"/>
        </w:rPr>
      </w:pPr>
    </w:p>
    <w:p w14:paraId="41360F0C" w14:textId="77777777" w:rsidR="009B0694" w:rsidRDefault="00DF27FC" w:rsidP="009B0694">
      <w:pPr>
        <w:pStyle w:val="ListParagraph"/>
        <w:numPr>
          <w:ilvl w:val="0"/>
          <w:numId w:val="37"/>
        </w:numPr>
        <w:rPr>
          <w:rFonts w:asciiTheme="majorHAnsi" w:hAnsiTheme="majorHAnsi"/>
          <w:color w:val="595959" w:themeColor="text1" w:themeTint="A6"/>
        </w:rPr>
      </w:pPr>
      <w:r w:rsidRPr="009B0694">
        <w:rPr>
          <w:rFonts w:asciiTheme="majorHAnsi" w:hAnsiTheme="majorHAnsi"/>
          <w:color w:val="595959" w:themeColor="text1" w:themeTint="A6"/>
        </w:rPr>
        <w:t>Six LPM markets were selected -- New York, LA, Chicago, Bost</w:t>
      </w:r>
      <w:r w:rsidR="009B0694">
        <w:rPr>
          <w:rFonts w:asciiTheme="majorHAnsi" w:hAnsiTheme="majorHAnsi"/>
          <w:color w:val="595959" w:themeColor="text1" w:themeTint="A6"/>
        </w:rPr>
        <w:t>on, Minneapolis and Charlotte.</w:t>
      </w:r>
    </w:p>
    <w:p w14:paraId="6A6FC11C" w14:textId="77777777" w:rsidR="009B0694" w:rsidRDefault="00DF27FC" w:rsidP="009B0694">
      <w:pPr>
        <w:pStyle w:val="ListParagraph"/>
        <w:numPr>
          <w:ilvl w:val="0"/>
          <w:numId w:val="37"/>
        </w:numPr>
        <w:rPr>
          <w:rFonts w:asciiTheme="majorHAnsi" w:hAnsiTheme="majorHAnsi"/>
          <w:color w:val="595959" w:themeColor="text1" w:themeTint="A6"/>
        </w:rPr>
      </w:pPr>
      <w:r w:rsidRPr="009B0694">
        <w:rPr>
          <w:rFonts w:asciiTheme="majorHAnsi" w:hAnsiTheme="majorHAnsi"/>
          <w:color w:val="595959" w:themeColor="text1" w:themeTint="A6"/>
        </w:rPr>
        <w:t xml:space="preserve">Sixteen brands were randomly selected from a sample of </w:t>
      </w:r>
      <w:r w:rsidR="00EE53BA" w:rsidRPr="009B0694">
        <w:rPr>
          <w:rFonts w:asciiTheme="majorHAnsi" w:hAnsiTheme="majorHAnsi"/>
          <w:color w:val="595959" w:themeColor="text1" w:themeTint="A6"/>
        </w:rPr>
        <w:t xml:space="preserve">the </w:t>
      </w:r>
      <w:r w:rsidRPr="009B0694">
        <w:rPr>
          <w:rFonts w:asciiTheme="majorHAnsi" w:hAnsiTheme="majorHAnsi"/>
          <w:color w:val="595959" w:themeColor="text1" w:themeTint="A6"/>
        </w:rPr>
        <w:t xml:space="preserve">top 300 </w:t>
      </w:r>
      <w:r w:rsidR="009B0694" w:rsidRPr="009B0694">
        <w:rPr>
          <w:rFonts w:asciiTheme="majorHAnsi" w:hAnsiTheme="majorHAnsi"/>
          <w:color w:val="595959" w:themeColor="text1" w:themeTint="A6"/>
        </w:rPr>
        <w:t xml:space="preserve">network television spending </w:t>
      </w:r>
      <w:r w:rsidRPr="009B0694">
        <w:rPr>
          <w:rFonts w:asciiTheme="majorHAnsi" w:hAnsiTheme="majorHAnsi"/>
          <w:color w:val="595959" w:themeColor="text1" w:themeTint="A6"/>
        </w:rPr>
        <w:t xml:space="preserve">brands for the 52 weeks ending August 28, 2016.  </w:t>
      </w:r>
    </w:p>
    <w:p w14:paraId="631423D8" w14:textId="5C504063" w:rsidR="00DF27FC" w:rsidRPr="009B0694" w:rsidRDefault="00DF27FC" w:rsidP="009B0694">
      <w:pPr>
        <w:pStyle w:val="ListParagraph"/>
        <w:numPr>
          <w:ilvl w:val="0"/>
          <w:numId w:val="37"/>
        </w:numPr>
        <w:rPr>
          <w:rFonts w:asciiTheme="majorHAnsi" w:hAnsiTheme="majorHAnsi"/>
          <w:color w:val="595959" w:themeColor="text1" w:themeTint="A6"/>
        </w:rPr>
      </w:pPr>
      <w:r w:rsidRPr="009B0694">
        <w:rPr>
          <w:rFonts w:asciiTheme="majorHAnsi" w:hAnsiTheme="majorHAnsi"/>
          <w:color w:val="595959" w:themeColor="text1" w:themeTint="A6"/>
        </w:rPr>
        <w:t xml:space="preserve">Schedules associated with these brands were pulled at the creative-executional level.  All in all, 3323 units of observation were used in this analysis. </w:t>
      </w:r>
    </w:p>
    <w:p w14:paraId="491B849D" w14:textId="77777777" w:rsidR="00EE53BA" w:rsidRDefault="00EE53BA" w:rsidP="00DF27FC">
      <w:pPr>
        <w:rPr>
          <w:rFonts w:asciiTheme="majorHAnsi" w:hAnsiTheme="majorHAnsi"/>
          <w:color w:val="595959" w:themeColor="text1" w:themeTint="A6"/>
        </w:rPr>
      </w:pPr>
    </w:p>
    <w:p w14:paraId="0DC3016A" w14:textId="43CF14CB" w:rsidR="009B0694" w:rsidRDefault="00EE53BA" w:rsidP="00996295">
      <w:pPr>
        <w:widowControl w:val="0"/>
        <w:tabs>
          <w:tab w:val="left" w:pos="2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Nielsen generated new precise minute GRPs for each of the schedules and correlated the two datasets – </w:t>
      </w:r>
      <w:r w:rsidR="00755E86">
        <w:rPr>
          <w:rFonts w:asciiTheme="majorHAnsi" w:hAnsiTheme="majorHAnsi"/>
          <w:color w:val="595959" w:themeColor="text1" w:themeTint="A6"/>
        </w:rPr>
        <w:t>precise</w:t>
      </w:r>
      <w:r>
        <w:rPr>
          <w:rFonts w:asciiTheme="majorHAnsi" w:hAnsiTheme="majorHAnsi"/>
          <w:color w:val="595959" w:themeColor="text1" w:themeTint="A6"/>
        </w:rPr>
        <w:t xml:space="preserve"> minute data and comparable </w:t>
      </w:r>
      <w:r w:rsidR="00755E86">
        <w:rPr>
          <w:rFonts w:asciiTheme="majorHAnsi" w:hAnsiTheme="majorHAnsi"/>
          <w:color w:val="595959" w:themeColor="text1" w:themeTint="A6"/>
        </w:rPr>
        <w:t xml:space="preserve">quarter-hour GRP </w:t>
      </w:r>
      <w:r>
        <w:rPr>
          <w:rFonts w:asciiTheme="majorHAnsi" w:hAnsiTheme="majorHAnsi"/>
          <w:color w:val="595959" w:themeColor="text1" w:themeTint="A6"/>
        </w:rPr>
        <w:t>data from Ad</w:t>
      </w:r>
      <w:r w:rsidR="00755E86">
        <w:rPr>
          <w:rFonts w:asciiTheme="majorHAnsi" w:hAnsiTheme="majorHAnsi"/>
          <w:color w:val="595959" w:themeColor="text1" w:themeTint="A6"/>
        </w:rPr>
        <w:t xml:space="preserve"> </w:t>
      </w:r>
      <w:r>
        <w:rPr>
          <w:rFonts w:asciiTheme="majorHAnsi" w:hAnsiTheme="majorHAnsi"/>
          <w:color w:val="595959" w:themeColor="text1" w:themeTint="A6"/>
        </w:rPr>
        <w:t xml:space="preserve">Intel, the current standard. </w:t>
      </w:r>
    </w:p>
    <w:p w14:paraId="3C2C7A46" w14:textId="77777777" w:rsidR="009B0694" w:rsidRDefault="009B0694" w:rsidP="00996295">
      <w:pPr>
        <w:widowControl w:val="0"/>
        <w:tabs>
          <w:tab w:val="left" w:pos="220"/>
        </w:tabs>
        <w:autoSpaceDE w:val="0"/>
        <w:autoSpaceDN w:val="0"/>
        <w:adjustRightInd w:val="0"/>
        <w:rPr>
          <w:rFonts w:asciiTheme="majorHAnsi" w:hAnsiTheme="majorHAnsi"/>
          <w:color w:val="595959" w:themeColor="text1" w:themeTint="A6"/>
        </w:rPr>
      </w:pPr>
    </w:p>
    <w:p w14:paraId="492A67BF" w14:textId="77777777" w:rsidR="00442295" w:rsidRPr="009B0694" w:rsidRDefault="00442295" w:rsidP="00442295">
      <w:pPr>
        <w:widowControl w:val="0"/>
        <w:tabs>
          <w:tab w:val="left" w:pos="2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Nielsen calculated the </w:t>
      </w:r>
      <w:r w:rsidRPr="00804DA5">
        <w:rPr>
          <w:rFonts w:asciiTheme="majorHAnsi" w:hAnsiTheme="majorHAnsi"/>
          <w:color w:val="595959" w:themeColor="text1" w:themeTint="A6"/>
        </w:rPr>
        <w:t>correlation</w:t>
      </w:r>
      <w:r>
        <w:rPr>
          <w:rFonts w:asciiTheme="majorHAnsi" w:hAnsiTheme="majorHAnsi"/>
          <w:color w:val="595959" w:themeColor="text1" w:themeTint="A6"/>
        </w:rPr>
        <w:t>s</w:t>
      </w:r>
      <w:r w:rsidRPr="00804DA5">
        <w:rPr>
          <w:rFonts w:asciiTheme="majorHAnsi" w:hAnsiTheme="majorHAnsi"/>
          <w:color w:val="595959" w:themeColor="text1" w:themeTint="A6"/>
        </w:rPr>
        <w:t xml:space="preserve"> between Ad Intel </w:t>
      </w:r>
      <w:r>
        <w:rPr>
          <w:rFonts w:asciiTheme="majorHAnsi" w:hAnsiTheme="majorHAnsi"/>
          <w:color w:val="595959" w:themeColor="text1" w:themeTint="A6"/>
        </w:rPr>
        <w:t>quarter-hour household GRPs</w:t>
      </w:r>
      <w:r w:rsidRPr="00804DA5">
        <w:rPr>
          <w:rFonts w:asciiTheme="majorHAnsi" w:hAnsiTheme="majorHAnsi"/>
          <w:color w:val="595959" w:themeColor="text1" w:themeTint="A6"/>
        </w:rPr>
        <w:t xml:space="preserve"> and </w:t>
      </w:r>
      <w:r>
        <w:rPr>
          <w:rFonts w:asciiTheme="majorHAnsi" w:hAnsiTheme="majorHAnsi"/>
          <w:color w:val="595959" w:themeColor="text1" w:themeTint="A6"/>
        </w:rPr>
        <w:t xml:space="preserve">average minute HH GRPs each brand, creative </w:t>
      </w:r>
      <w:r w:rsidRPr="00804DA5">
        <w:rPr>
          <w:rFonts w:asciiTheme="majorHAnsi" w:hAnsiTheme="majorHAnsi"/>
          <w:color w:val="595959" w:themeColor="text1" w:themeTint="A6"/>
        </w:rPr>
        <w:t>and market using the weekly data.</w:t>
      </w:r>
      <w:r>
        <w:rPr>
          <w:rFonts w:asciiTheme="majorHAnsi" w:hAnsiTheme="majorHAnsi"/>
          <w:color w:val="595959" w:themeColor="text1" w:themeTint="A6"/>
        </w:rPr>
        <w:t xml:space="preserve"> </w:t>
      </w:r>
      <w:r>
        <w:rPr>
          <w:rFonts w:asciiTheme="majorHAnsi" w:hAnsiTheme="majorHAnsi"/>
          <w:color w:val="595959" w:themeColor="text1" w:themeTint="A6"/>
        </w:rPr>
        <w:t>Then, they conducted t</w:t>
      </w:r>
      <w:r w:rsidRPr="002B11D6">
        <w:rPr>
          <w:rFonts w:asciiTheme="majorHAnsi" w:hAnsiTheme="majorHAnsi"/>
          <w:color w:val="595959" w:themeColor="text1" w:themeTint="A6"/>
        </w:rPr>
        <w:t xml:space="preserve">housands of Monte Carlo simulations to </w:t>
      </w:r>
      <w:r>
        <w:rPr>
          <w:rFonts w:asciiTheme="majorHAnsi" w:hAnsiTheme="majorHAnsi"/>
          <w:color w:val="595959" w:themeColor="text1" w:themeTint="A6"/>
        </w:rPr>
        <w:t xml:space="preserve">test the likely impact on marketing mix models. </w:t>
      </w:r>
      <w:r w:rsidRPr="00804DA5">
        <w:rPr>
          <w:rFonts w:asciiTheme="majorHAnsi" w:hAnsiTheme="majorHAnsi"/>
          <w:color w:val="595959" w:themeColor="text1" w:themeTint="A6"/>
        </w:rPr>
        <w:t xml:space="preserve"> If the correl</w:t>
      </w:r>
      <w:r>
        <w:rPr>
          <w:rFonts w:asciiTheme="majorHAnsi" w:hAnsiTheme="majorHAnsi"/>
          <w:color w:val="595959" w:themeColor="text1" w:themeTint="A6"/>
        </w:rPr>
        <w:t>ation coefficient is close to 1 between the two data points,</w:t>
      </w:r>
      <w:r w:rsidRPr="00804DA5">
        <w:rPr>
          <w:rFonts w:asciiTheme="majorHAnsi" w:hAnsiTheme="majorHAnsi"/>
          <w:color w:val="595959" w:themeColor="text1" w:themeTint="A6"/>
        </w:rPr>
        <w:t xml:space="preserve"> then using weekly </w:t>
      </w:r>
      <w:r>
        <w:rPr>
          <w:rFonts w:asciiTheme="majorHAnsi" w:hAnsiTheme="majorHAnsi"/>
          <w:color w:val="595959" w:themeColor="text1" w:themeTint="A6"/>
        </w:rPr>
        <w:t xml:space="preserve">average quarter hour </w:t>
      </w:r>
      <w:r w:rsidRPr="00804DA5">
        <w:rPr>
          <w:rFonts w:asciiTheme="majorHAnsi" w:hAnsiTheme="majorHAnsi"/>
          <w:color w:val="595959" w:themeColor="text1" w:themeTint="A6"/>
        </w:rPr>
        <w:t xml:space="preserve">HH GRPs </w:t>
      </w:r>
      <w:r w:rsidRPr="009B0694">
        <w:rPr>
          <w:rFonts w:asciiTheme="majorHAnsi" w:hAnsiTheme="majorHAnsi"/>
          <w:color w:val="595959" w:themeColor="text1" w:themeTint="A6"/>
        </w:rPr>
        <w:t xml:space="preserve">will not substantially affect MMM-based TV Marketing Return on Investment (MROI). </w:t>
      </w:r>
    </w:p>
    <w:p w14:paraId="5C21CE8E" w14:textId="77777777" w:rsidR="00C06D02" w:rsidRPr="002B11D6" w:rsidRDefault="00C06D02"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17FDFF85" w14:textId="70368F9A" w:rsidR="00C06D02" w:rsidRDefault="009B0694" w:rsidP="00C06D02">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Here’s what the data looked like.  In this example, the two schedules based on precise minute and average quarter hour </w:t>
      </w:r>
      <w:r w:rsidR="00CF2E29">
        <w:rPr>
          <w:rFonts w:asciiTheme="majorHAnsi" w:hAnsiTheme="majorHAnsi"/>
          <w:color w:val="595959" w:themeColor="text1" w:themeTint="A6"/>
        </w:rPr>
        <w:t>are highly correlated -.99.</w:t>
      </w:r>
    </w:p>
    <w:p w14:paraId="73C430D5" w14:textId="77777777" w:rsidR="00A92264" w:rsidRDefault="00A92264"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48925297" w14:textId="77777777" w:rsidR="00A92264" w:rsidRDefault="00A92264"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3A153D90" w14:textId="2E5F4A25" w:rsidR="009A362A" w:rsidRDefault="009A362A" w:rsidP="00514E74">
      <w:pPr>
        <w:widowControl w:val="0"/>
        <w:tabs>
          <w:tab w:val="left" w:pos="220"/>
          <w:tab w:val="left" w:pos="720"/>
        </w:tabs>
        <w:autoSpaceDE w:val="0"/>
        <w:autoSpaceDN w:val="0"/>
        <w:adjustRightInd w:val="0"/>
        <w:jc w:val="center"/>
        <w:rPr>
          <w:rFonts w:asciiTheme="majorHAnsi" w:hAnsiTheme="majorHAnsi"/>
          <w:color w:val="595959" w:themeColor="text1" w:themeTint="A6"/>
        </w:rPr>
      </w:pPr>
      <w:r w:rsidRPr="009A362A">
        <w:rPr>
          <w:rFonts w:asciiTheme="majorHAnsi" w:hAnsiTheme="majorHAnsi"/>
          <w:color w:val="595959" w:themeColor="text1" w:themeTint="A6"/>
        </w:rPr>
        <w:drawing>
          <wp:inline distT="0" distB="0" distL="0" distR="0" wp14:anchorId="18AC2AE3" wp14:editId="7E51E56D">
            <wp:extent cx="6049700" cy="1717111"/>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2207" cy="1734853"/>
                    </a:xfrm>
                    <a:prstGeom prst="rect">
                      <a:avLst/>
                    </a:prstGeom>
                  </pic:spPr>
                </pic:pic>
              </a:graphicData>
            </a:graphic>
          </wp:inline>
        </w:drawing>
      </w:r>
    </w:p>
    <w:p w14:paraId="5B55E024" w14:textId="77777777" w:rsidR="003A6D60" w:rsidRDefault="003A6D60"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0884B8D9" w14:textId="7C402AA6" w:rsidR="003A6D60" w:rsidRPr="002B11D6" w:rsidRDefault="003A6D60"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0640544E" w14:textId="77777777" w:rsidR="00C06D02" w:rsidRDefault="00C06D02"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7C08A42D" w14:textId="4C9EB15D" w:rsidR="003A6D60" w:rsidRDefault="00514E74" w:rsidP="00C06D02">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The chart on the next page is</w:t>
      </w:r>
      <w:bookmarkStart w:id="0" w:name="_GoBack"/>
      <w:bookmarkEnd w:id="0"/>
      <w:r w:rsidR="003A6D60">
        <w:rPr>
          <w:rFonts w:asciiTheme="majorHAnsi" w:hAnsiTheme="majorHAnsi"/>
          <w:color w:val="595959" w:themeColor="text1" w:themeTint="A6"/>
        </w:rPr>
        <w:t xml:space="preserve"> an example of a less-well correlated schedule</w:t>
      </w:r>
      <w:r w:rsidR="00CF2E29">
        <w:rPr>
          <w:rFonts w:asciiTheme="majorHAnsi" w:hAnsiTheme="majorHAnsi"/>
          <w:color w:val="595959" w:themeColor="text1" w:themeTint="A6"/>
        </w:rPr>
        <w:t>, .85</w:t>
      </w:r>
      <w:r w:rsidR="003A6D60">
        <w:rPr>
          <w:rFonts w:asciiTheme="majorHAnsi" w:hAnsiTheme="majorHAnsi"/>
          <w:color w:val="595959" w:themeColor="text1" w:themeTint="A6"/>
        </w:rPr>
        <w:t xml:space="preserve">. </w:t>
      </w:r>
      <w:r w:rsidR="00CF2E29">
        <w:rPr>
          <w:rFonts w:asciiTheme="majorHAnsi" w:hAnsiTheme="majorHAnsi"/>
          <w:color w:val="595959" w:themeColor="text1" w:themeTint="A6"/>
        </w:rPr>
        <w:t>The average quarter hour ratings are higher and lower than precise minute ratings across the various weeks.</w:t>
      </w:r>
    </w:p>
    <w:p w14:paraId="32B83046" w14:textId="3A12680C" w:rsidR="00425413" w:rsidRDefault="00425413" w:rsidP="00514E74">
      <w:pPr>
        <w:widowControl w:val="0"/>
        <w:tabs>
          <w:tab w:val="left" w:pos="220"/>
          <w:tab w:val="left" w:pos="720"/>
        </w:tabs>
        <w:autoSpaceDE w:val="0"/>
        <w:autoSpaceDN w:val="0"/>
        <w:adjustRightInd w:val="0"/>
        <w:jc w:val="center"/>
        <w:rPr>
          <w:rFonts w:asciiTheme="majorHAnsi" w:hAnsiTheme="majorHAnsi"/>
          <w:color w:val="595959" w:themeColor="text1" w:themeTint="A6"/>
        </w:rPr>
      </w:pPr>
      <w:r w:rsidRPr="00425413">
        <w:rPr>
          <w:rFonts w:asciiTheme="majorHAnsi" w:hAnsiTheme="majorHAnsi"/>
          <w:color w:val="595959" w:themeColor="text1" w:themeTint="A6"/>
        </w:rPr>
        <w:lastRenderedPageBreak/>
        <w:drawing>
          <wp:inline distT="0" distB="0" distL="0" distR="0" wp14:anchorId="6F2E5B04" wp14:editId="047D3FDB">
            <wp:extent cx="5893987" cy="1633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923" cy="1646850"/>
                    </a:xfrm>
                    <a:prstGeom prst="rect">
                      <a:avLst/>
                    </a:prstGeom>
                  </pic:spPr>
                </pic:pic>
              </a:graphicData>
            </a:graphic>
          </wp:inline>
        </w:drawing>
      </w:r>
    </w:p>
    <w:p w14:paraId="7883DC50" w14:textId="00FC4BB9" w:rsidR="00425413" w:rsidRDefault="00425413"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09BB5375" w14:textId="7A2FD3AD" w:rsidR="003A6D60" w:rsidRDefault="003A6D60"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5BB596A7" w14:textId="77777777" w:rsidR="003A6D60" w:rsidRDefault="003A6D60"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604D42BD" w14:textId="1E5E05AC" w:rsidR="003A6D60" w:rsidRDefault="00CF2E29" w:rsidP="00C06D02">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W</w:t>
      </w:r>
      <w:r w:rsidR="00442295">
        <w:rPr>
          <w:rFonts w:asciiTheme="majorHAnsi" w:hAnsiTheme="majorHAnsi"/>
          <w:color w:val="595959" w:themeColor="text1" w:themeTint="A6"/>
        </w:rPr>
        <w:t xml:space="preserve">hen we look across the 16 brands in 25 markets, 90% of schedules had average quarter-hour and precise-minute correlations larger than .92.  That’s a lot, so we are not talking about an enormous difference between average quarter-hour ratings and precise minute ratings … generally.  </w:t>
      </w:r>
      <w:r w:rsidR="002D52F6">
        <w:rPr>
          <w:rFonts w:asciiTheme="majorHAnsi" w:hAnsiTheme="majorHAnsi"/>
          <w:color w:val="595959" w:themeColor="text1" w:themeTint="A6"/>
        </w:rPr>
        <w:t xml:space="preserve">Less than 2% of brand schedules had correlations of lower than .70 but they are not shown because they are distorted by virtue of having very few GRPs in the schedule.   </w:t>
      </w:r>
    </w:p>
    <w:p w14:paraId="30774465" w14:textId="77777777" w:rsidR="00A92264" w:rsidRDefault="00A92264"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1971912E" w14:textId="77777777" w:rsidR="00A92264" w:rsidRDefault="00A92264"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51A38B6D" w14:textId="77777777" w:rsidR="00CF2E29" w:rsidRDefault="00CF2E29"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183E3C7B" w14:textId="2C0EC0BF" w:rsidR="00CF2E29" w:rsidRPr="00CF2E29" w:rsidRDefault="00442295" w:rsidP="00CF2E29">
      <w:pPr>
        <w:widowControl w:val="0"/>
        <w:tabs>
          <w:tab w:val="left" w:pos="220"/>
          <w:tab w:val="left" w:pos="720"/>
        </w:tabs>
        <w:autoSpaceDE w:val="0"/>
        <w:autoSpaceDN w:val="0"/>
        <w:adjustRightInd w:val="0"/>
        <w:jc w:val="center"/>
        <w:rPr>
          <w:rFonts w:asciiTheme="majorHAnsi" w:hAnsiTheme="majorHAnsi"/>
          <w:b/>
          <w:color w:val="595959" w:themeColor="text1" w:themeTint="A6"/>
        </w:rPr>
      </w:pPr>
      <w:r>
        <w:rPr>
          <w:rFonts w:asciiTheme="majorHAnsi" w:hAnsiTheme="majorHAnsi"/>
          <w:b/>
          <w:color w:val="595959" w:themeColor="text1" w:themeTint="A6"/>
        </w:rPr>
        <w:t xml:space="preserve">Distributions of </w:t>
      </w:r>
      <w:r w:rsidR="00CF2E29" w:rsidRPr="00CF2E29">
        <w:rPr>
          <w:rFonts w:asciiTheme="majorHAnsi" w:hAnsiTheme="majorHAnsi"/>
          <w:b/>
          <w:color w:val="595959" w:themeColor="text1" w:themeTint="A6"/>
        </w:rPr>
        <w:t xml:space="preserve">Correlations Between Schedules Based On </w:t>
      </w:r>
    </w:p>
    <w:p w14:paraId="0A28C0CC" w14:textId="26A30384" w:rsidR="00CF2E29" w:rsidRPr="00CF2E29" w:rsidRDefault="00CF2E29" w:rsidP="00CF2E29">
      <w:pPr>
        <w:widowControl w:val="0"/>
        <w:tabs>
          <w:tab w:val="left" w:pos="220"/>
          <w:tab w:val="left" w:pos="720"/>
        </w:tabs>
        <w:autoSpaceDE w:val="0"/>
        <w:autoSpaceDN w:val="0"/>
        <w:adjustRightInd w:val="0"/>
        <w:jc w:val="center"/>
        <w:rPr>
          <w:rFonts w:asciiTheme="majorHAnsi" w:hAnsiTheme="majorHAnsi"/>
          <w:b/>
          <w:color w:val="595959" w:themeColor="text1" w:themeTint="A6"/>
        </w:rPr>
      </w:pPr>
      <w:r w:rsidRPr="00CF2E29">
        <w:rPr>
          <w:rFonts w:asciiTheme="majorHAnsi" w:hAnsiTheme="majorHAnsi"/>
          <w:b/>
          <w:color w:val="595959" w:themeColor="text1" w:themeTint="A6"/>
        </w:rPr>
        <w:t>Average Quarter Hour vs. Precise Minute GRPs</w:t>
      </w:r>
    </w:p>
    <w:p w14:paraId="2263A20E" w14:textId="77777777" w:rsidR="003A6D60" w:rsidRDefault="003A6D60"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77E42C9A" w14:textId="4EF81CFB" w:rsidR="003A6D60" w:rsidRDefault="003A6D60" w:rsidP="00C06D02">
      <w:pPr>
        <w:widowControl w:val="0"/>
        <w:tabs>
          <w:tab w:val="left" w:pos="220"/>
          <w:tab w:val="left" w:pos="720"/>
        </w:tabs>
        <w:autoSpaceDE w:val="0"/>
        <w:autoSpaceDN w:val="0"/>
        <w:adjustRightInd w:val="0"/>
        <w:rPr>
          <w:rFonts w:asciiTheme="majorHAnsi" w:hAnsiTheme="majorHAnsi"/>
          <w:color w:val="595959" w:themeColor="text1" w:themeTint="A6"/>
        </w:rPr>
      </w:pPr>
      <w:r w:rsidRPr="002B11D6">
        <w:rPr>
          <w:rFonts w:asciiTheme="majorHAnsi" w:hAnsiTheme="majorHAnsi"/>
          <w:noProof/>
        </w:rPr>
        <w:drawing>
          <wp:inline distT="0" distB="0" distL="0" distR="0" wp14:anchorId="1F7CA7D2" wp14:editId="4A84F6E3">
            <wp:extent cx="6319193" cy="23017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6355369" cy="2314932"/>
                    </a:xfrm>
                    <a:prstGeom prst="rect">
                      <a:avLst/>
                    </a:prstGeom>
                  </pic:spPr>
                </pic:pic>
              </a:graphicData>
            </a:graphic>
          </wp:inline>
        </w:drawing>
      </w:r>
    </w:p>
    <w:p w14:paraId="7529BF34" w14:textId="77777777" w:rsidR="003A6D60" w:rsidRDefault="003A6D60"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6A87B2DA" w14:textId="77777777" w:rsidR="00A92264" w:rsidRDefault="00A92264"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72E53F11" w14:textId="77777777" w:rsidR="00A92264" w:rsidRDefault="00A92264"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0B3416E7" w14:textId="77777777" w:rsidR="00CF2E29" w:rsidRDefault="00EE1A63" w:rsidP="00C06D02">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But </w:t>
      </w:r>
      <w:r w:rsidR="003A2C0F">
        <w:rPr>
          <w:rFonts w:asciiTheme="majorHAnsi" w:hAnsiTheme="majorHAnsi"/>
          <w:color w:val="595959" w:themeColor="text1" w:themeTint="A6"/>
        </w:rPr>
        <w:t xml:space="preserve">we wanted to drill down further to see what we could learn about brand schedules that did not correlate as well as the majority of the </w:t>
      </w:r>
      <w:r w:rsidR="000B4598">
        <w:rPr>
          <w:rFonts w:asciiTheme="majorHAnsi" w:hAnsiTheme="majorHAnsi"/>
          <w:color w:val="595959" w:themeColor="text1" w:themeTint="A6"/>
        </w:rPr>
        <w:t>schedules.</w:t>
      </w:r>
      <w:r>
        <w:rPr>
          <w:rFonts w:asciiTheme="majorHAnsi" w:hAnsiTheme="majorHAnsi"/>
          <w:color w:val="595959" w:themeColor="text1" w:themeTint="A6"/>
        </w:rPr>
        <w:t xml:space="preserve">  </w:t>
      </w:r>
    </w:p>
    <w:p w14:paraId="2C5B9D05" w14:textId="77777777" w:rsidR="00CF2E29" w:rsidRDefault="00CF2E29"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6495E8BF" w14:textId="5B0EB320" w:rsidR="00CF2E29" w:rsidRDefault="001972BD" w:rsidP="00C06D02">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Looking at the specific brands</w:t>
      </w:r>
      <w:r w:rsidR="00EE1A63">
        <w:rPr>
          <w:rFonts w:asciiTheme="majorHAnsi" w:hAnsiTheme="majorHAnsi"/>
          <w:color w:val="595959" w:themeColor="text1" w:themeTint="A6"/>
        </w:rPr>
        <w:t xml:space="preserve"> across all the markets</w:t>
      </w:r>
      <w:r>
        <w:rPr>
          <w:rFonts w:asciiTheme="majorHAnsi" w:hAnsiTheme="majorHAnsi"/>
          <w:color w:val="595959" w:themeColor="text1" w:themeTint="A6"/>
        </w:rPr>
        <w:t xml:space="preserve">, </w:t>
      </w:r>
      <w:r w:rsidR="00F715BF">
        <w:rPr>
          <w:rFonts w:asciiTheme="majorHAnsi" w:hAnsiTheme="majorHAnsi"/>
          <w:color w:val="595959" w:themeColor="text1" w:themeTint="A6"/>
        </w:rPr>
        <w:t xml:space="preserve">the </w:t>
      </w:r>
      <w:r w:rsidR="00EE1A63">
        <w:rPr>
          <w:rFonts w:asciiTheme="majorHAnsi" w:hAnsiTheme="majorHAnsi"/>
          <w:color w:val="595959" w:themeColor="text1" w:themeTint="A6"/>
        </w:rPr>
        <w:t xml:space="preserve">AdIntel and AMRLD GRPs </w:t>
      </w:r>
      <w:r w:rsidR="00F715BF">
        <w:rPr>
          <w:rFonts w:asciiTheme="majorHAnsi" w:hAnsiTheme="majorHAnsi"/>
          <w:color w:val="595959" w:themeColor="text1" w:themeTint="A6"/>
        </w:rPr>
        <w:t xml:space="preserve">for </w:t>
      </w:r>
      <w:r w:rsidR="00EE1A63">
        <w:rPr>
          <w:rFonts w:asciiTheme="majorHAnsi" w:hAnsiTheme="majorHAnsi"/>
          <w:color w:val="595959" w:themeColor="text1" w:themeTint="A6"/>
        </w:rPr>
        <w:t>the</w:t>
      </w:r>
      <w:r w:rsidR="00F715BF">
        <w:rPr>
          <w:rFonts w:asciiTheme="majorHAnsi" w:hAnsiTheme="majorHAnsi"/>
          <w:color w:val="595959" w:themeColor="text1" w:themeTint="A6"/>
        </w:rPr>
        <w:t xml:space="preserve"> Quicken Loan</w:t>
      </w:r>
      <w:r w:rsidR="00EE1A63">
        <w:rPr>
          <w:rFonts w:asciiTheme="majorHAnsi" w:hAnsiTheme="majorHAnsi"/>
          <w:color w:val="595959" w:themeColor="text1" w:themeTint="A6"/>
        </w:rPr>
        <w:t xml:space="preserve"> brand schedule</w:t>
      </w:r>
      <w:r w:rsidR="00F715BF">
        <w:rPr>
          <w:rFonts w:asciiTheme="majorHAnsi" w:hAnsiTheme="majorHAnsi"/>
          <w:color w:val="595959" w:themeColor="text1" w:themeTint="A6"/>
        </w:rPr>
        <w:t xml:space="preserve">, was not as highly correlated as other brands. </w:t>
      </w:r>
    </w:p>
    <w:p w14:paraId="34DB5DB0" w14:textId="77777777" w:rsidR="00A92264" w:rsidRDefault="00A92264"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33EACF07" w14:textId="7E647216" w:rsidR="004B2817" w:rsidRPr="002D52F6" w:rsidRDefault="004B2817" w:rsidP="00D972BD">
      <w:pPr>
        <w:widowControl w:val="0"/>
        <w:tabs>
          <w:tab w:val="left" w:pos="220"/>
          <w:tab w:val="left" w:pos="720"/>
        </w:tabs>
        <w:autoSpaceDE w:val="0"/>
        <w:autoSpaceDN w:val="0"/>
        <w:adjustRightInd w:val="0"/>
        <w:jc w:val="center"/>
        <w:rPr>
          <w:rFonts w:asciiTheme="majorHAnsi" w:hAnsiTheme="majorHAnsi"/>
          <w:color w:val="595959" w:themeColor="text1" w:themeTint="A6"/>
        </w:rPr>
      </w:pPr>
      <w:r w:rsidRPr="004B2817">
        <w:rPr>
          <w:rFonts w:asciiTheme="majorHAnsi" w:hAnsiTheme="majorHAnsi"/>
          <w:color w:val="595959" w:themeColor="text1" w:themeTint="A6"/>
        </w:rPr>
        <w:lastRenderedPageBreak/>
        <w:drawing>
          <wp:inline distT="0" distB="0" distL="0" distR="0" wp14:anchorId="6E79BC1D" wp14:editId="7C4DEDD1">
            <wp:extent cx="5118735" cy="2742197"/>
            <wp:effectExtent l="0" t="0" r="1206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0434" cy="2748465"/>
                    </a:xfrm>
                    <a:prstGeom prst="rect">
                      <a:avLst/>
                    </a:prstGeom>
                  </pic:spPr>
                </pic:pic>
              </a:graphicData>
            </a:graphic>
          </wp:inline>
        </w:drawing>
      </w:r>
    </w:p>
    <w:p w14:paraId="2C257C46" w14:textId="12A1447C" w:rsidR="001972BD" w:rsidRDefault="001972BD" w:rsidP="001972BD">
      <w:pPr>
        <w:widowControl w:val="0"/>
        <w:tabs>
          <w:tab w:val="left" w:pos="220"/>
          <w:tab w:val="left" w:pos="720"/>
        </w:tabs>
        <w:autoSpaceDE w:val="0"/>
        <w:autoSpaceDN w:val="0"/>
        <w:adjustRightInd w:val="0"/>
        <w:rPr>
          <w:rFonts w:asciiTheme="majorHAnsi" w:hAnsiTheme="majorHAnsi"/>
        </w:rPr>
      </w:pPr>
    </w:p>
    <w:p w14:paraId="351D65E4" w14:textId="77777777" w:rsidR="001972BD" w:rsidRDefault="001972BD" w:rsidP="001972BD">
      <w:pPr>
        <w:widowControl w:val="0"/>
        <w:tabs>
          <w:tab w:val="left" w:pos="220"/>
          <w:tab w:val="left" w:pos="720"/>
        </w:tabs>
        <w:autoSpaceDE w:val="0"/>
        <w:autoSpaceDN w:val="0"/>
        <w:adjustRightInd w:val="0"/>
        <w:rPr>
          <w:rFonts w:asciiTheme="majorHAnsi" w:hAnsiTheme="majorHAnsi"/>
        </w:rPr>
      </w:pPr>
    </w:p>
    <w:p w14:paraId="0B62D235" w14:textId="6C4EAC8C" w:rsidR="00EE1A63" w:rsidRPr="00D972BD" w:rsidRDefault="00EE1A63" w:rsidP="00EE1A63">
      <w:pPr>
        <w:pStyle w:val="NormalWeb"/>
        <w:spacing w:before="0" w:beforeAutospacing="0" w:after="0" w:afterAutospacing="0"/>
        <w:rPr>
          <w:rFonts w:asciiTheme="majorHAnsi" w:hAnsiTheme="majorHAnsi"/>
          <w:sz w:val="24"/>
          <w:szCs w:val="24"/>
        </w:rPr>
      </w:pPr>
      <w:r w:rsidRPr="00D972BD">
        <w:rPr>
          <w:rFonts w:asciiTheme="majorHAnsi" w:hAnsiTheme="majorHAnsi" w:cstheme="minorBidi"/>
          <w:color w:val="4D4D4D"/>
          <w:kern w:val="24"/>
          <w:sz w:val="24"/>
          <w:szCs w:val="24"/>
        </w:rPr>
        <w:t xml:space="preserve">For the Brands listed except </w:t>
      </w:r>
      <w:r w:rsidR="00D972BD" w:rsidRPr="00D972BD">
        <w:rPr>
          <w:rFonts w:asciiTheme="majorHAnsi" w:hAnsiTheme="majorHAnsi" w:cstheme="minorBidi"/>
          <w:color w:val="4D4D4D"/>
          <w:kern w:val="24"/>
          <w:sz w:val="24"/>
          <w:szCs w:val="24"/>
        </w:rPr>
        <w:t>Brand K</w:t>
      </w:r>
      <w:r w:rsidRPr="00D972BD">
        <w:rPr>
          <w:rFonts w:asciiTheme="majorHAnsi" w:hAnsiTheme="majorHAnsi" w:cstheme="minorBidi"/>
          <w:color w:val="4D4D4D"/>
          <w:kern w:val="24"/>
          <w:sz w:val="24"/>
          <w:szCs w:val="24"/>
        </w:rPr>
        <w:t>, at least 90% of all correlations are larger than 0.93</w:t>
      </w:r>
      <w:r w:rsidR="00D972BD">
        <w:rPr>
          <w:rFonts w:asciiTheme="majorHAnsi" w:hAnsiTheme="majorHAnsi" w:cstheme="minorBidi"/>
          <w:color w:val="4D4D4D"/>
          <w:kern w:val="24"/>
          <w:sz w:val="24"/>
          <w:szCs w:val="24"/>
        </w:rPr>
        <w:t xml:space="preserve">. </w:t>
      </w:r>
      <w:r w:rsidRPr="00D972BD">
        <w:rPr>
          <w:rFonts w:asciiTheme="majorHAnsi" w:hAnsiTheme="majorHAnsi" w:cstheme="minorBidi"/>
          <w:color w:val="4D4D4D"/>
          <w:kern w:val="24"/>
          <w:sz w:val="24"/>
          <w:szCs w:val="24"/>
        </w:rPr>
        <w:t xml:space="preserve"> </w:t>
      </w:r>
    </w:p>
    <w:p w14:paraId="3233C83A" w14:textId="77777777" w:rsidR="00996295" w:rsidRDefault="00996295"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61707C07" w14:textId="77777777" w:rsidR="00442295" w:rsidRDefault="00442295" w:rsidP="00442295">
      <w:pPr>
        <w:widowControl w:val="0"/>
        <w:tabs>
          <w:tab w:val="left" w:pos="220"/>
          <w:tab w:val="left" w:pos="720"/>
        </w:tabs>
        <w:autoSpaceDE w:val="0"/>
        <w:autoSpaceDN w:val="0"/>
        <w:adjustRightInd w:val="0"/>
        <w:rPr>
          <w:rFonts w:asciiTheme="majorHAnsi" w:hAnsiTheme="majorHAnsi"/>
          <w:color w:val="595959" w:themeColor="text1" w:themeTint="A6"/>
        </w:rPr>
      </w:pPr>
      <w:r w:rsidRPr="009A1C50">
        <w:rPr>
          <w:rFonts w:asciiTheme="majorHAnsi" w:hAnsiTheme="majorHAnsi"/>
          <w:color w:val="595959" w:themeColor="text1" w:themeTint="A6"/>
        </w:rPr>
        <w:t xml:space="preserve">And it is </w:t>
      </w:r>
      <w:r w:rsidRPr="009070E4">
        <w:rPr>
          <w:rFonts w:asciiTheme="majorHAnsi" w:hAnsiTheme="majorHAnsi"/>
          <w:color w:val="595959" w:themeColor="text1" w:themeTint="A6"/>
        </w:rPr>
        <w:t>this case that gives us pause.   We’re not certain why the correlations between average quarter hour and precise minute wer</w:t>
      </w:r>
      <w:r w:rsidRPr="005801F5">
        <w:rPr>
          <w:rFonts w:asciiTheme="majorHAnsi" w:hAnsiTheme="majorHAnsi"/>
          <w:color w:val="595959" w:themeColor="text1" w:themeTint="A6"/>
        </w:rPr>
        <w:t>e less strong in this instance.</w:t>
      </w:r>
      <w:r>
        <w:rPr>
          <w:rFonts w:asciiTheme="majorHAnsi" w:hAnsiTheme="majorHAnsi"/>
          <w:color w:val="595959" w:themeColor="text1" w:themeTint="A6"/>
        </w:rPr>
        <w:t xml:space="preserve">  The more important question is, what effect do these low-correlation cases have on a models estimate of television’s sales lift?  The chart below relates those two statistics.  The example called out shows that when the correlation is 0.8, the sales contribution of television is underestimated by 24 %.</w:t>
      </w:r>
    </w:p>
    <w:p w14:paraId="1ED3267F" w14:textId="77777777" w:rsidR="00442295" w:rsidRDefault="00442295" w:rsidP="00442295">
      <w:pPr>
        <w:widowControl w:val="0"/>
        <w:tabs>
          <w:tab w:val="left" w:pos="220"/>
          <w:tab w:val="left" w:pos="720"/>
        </w:tabs>
        <w:autoSpaceDE w:val="0"/>
        <w:autoSpaceDN w:val="0"/>
        <w:adjustRightInd w:val="0"/>
        <w:rPr>
          <w:rFonts w:asciiTheme="majorHAnsi" w:hAnsiTheme="majorHAnsi"/>
          <w:color w:val="595959" w:themeColor="text1" w:themeTint="A6"/>
        </w:rPr>
      </w:pPr>
    </w:p>
    <w:p w14:paraId="25788C89" w14:textId="1CB438AA" w:rsidR="00442295" w:rsidRDefault="00442295" w:rsidP="00442295">
      <w:pPr>
        <w:widowControl w:val="0"/>
        <w:tabs>
          <w:tab w:val="left" w:pos="220"/>
          <w:tab w:val="left" w:pos="720"/>
        </w:tabs>
        <w:autoSpaceDE w:val="0"/>
        <w:autoSpaceDN w:val="0"/>
        <w:adjustRightInd w:val="0"/>
        <w:jc w:val="center"/>
        <w:rPr>
          <w:rFonts w:asciiTheme="majorHAnsi" w:hAnsiTheme="majorHAnsi"/>
          <w:color w:val="595959" w:themeColor="text1" w:themeTint="A6"/>
        </w:rPr>
      </w:pPr>
      <w:r w:rsidRPr="005801F5">
        <w:rPr>
          <w:noProof/>
        </w:rPr>
        <w:drawing>
          <wp:inline distT="0" distB="0" distL="0" distR="0" wp14:anchorId="48EEA3E1" wp14:editId="0611CB94">
            <wp:extent cx="3268133" cy="3268133"/>
            <wp:effectExtent l="0" t="0" r="8890" b="889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133" cy="3268133"/>
                    </a:xfrm>
                    <a:prstGeom prst="rect">
                      <a:avLst/>
                    </a:prstGeom>
                    <a:noFill/>
                    <a:ln>
                      <a:noFill/>
                    </a:ln>
                  </pic:spPr>
                </pic:pic>
              </a:graphicData>
            </a:graphic>
          </wp:inline>
        </w:drawing>
      </w:r>
    </w:p>
    <w:p w14:paraId="0FF2CDBC" w14:textId="73BBA243" w:rsidR="00442295" w:rsidRDefault="00442295" w:rsidP="00442295">
      <w:pPr>
        <w:widowControl w:val="0"/>
        <w:tabs>
          <w:tab w:val="left" w:pos="220"/>
          <w:tab w:val="left" w:pos="720"/>
        </w:tabs>
        <w:autoSpaceDE w:val="0"/>
        <w:autoSpaceDN w:val="0"/>
        <w:adjustRightInd w:val="0"/>
        <w:jc w:val="center"/>
        <w:rPr>
          <w:rFonts w:asciiTheme="majorHAnsi" w:hAnsiTheme="majorHAnsi"/>
          <w:color w:val="595959" w:themeColor="text1" w:themeTint="A6"/>
        </w:rPr>
      </w:pPr>
    </w:p>
    <w:p w14:paraId="657A1EED" w14:textId="77777777" w:rsidR="00442295" w:rsidRDefault="00442295" w:rsidP="00996295">
      <w:pPr>
        <w:widowControl w:val="0"/>
        <w:tabs>
          <w:tab w:val="left" w:pos="220"/>
        </w:tabs>
        <w:autoSpaceDE w:val="0"/>
        <w:autoSpaceDN w:val="0"/>
        <w:adjustRightInd w:val="0"/>
        <w:rPr>
          <w:rFonts w:asciiTheme="majorHAnsi" w:hAnsiTheme="majorHAnsi"/>
          <w:color w:val="595959" w:themeColor="text1" w:themeTint="A6"/>
        </w:rPr>
      </w:pPr>
    </w:p>
    <w:p w14:paraId="4E671B96" w14:textId="4A2EABD9" w:rsidR="00996295" w:rsidRDefault="00D82E93" w:rsidP="00996295">
      <w:pPr>
        <w:widowControl w:val="0"/>
        <w:tabs>
          <w:tab w:val="left" w:pos="2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We spent time with the Nielsen team correctly characterizing the impact a move to precise minute GRPs would have.  We know that using data that is poorly correlated to actual exposures will usually under-estimate the value of television.  And we demonstrated that the </w:t>
      </w:r>
      <w:r w:rsidR="00996295" w:rsidRPr="002B11D6">
        <w:rPr>
          <w:rFonts w:asciiTheme="majorHAnsi" w:hAnsiTheme="majorHAnsi"/>
          <w:color w:val="595959" w:themeColor="text1" w:themeTint="A6"/>
        </w:rPr>
        <w:t>chance of understating television’s value is small</w:t>
      </w:r>
      <w:r>
        <w:rPr>
          <w:rFonts w:asciiTheme="majorHAnsi" w:hAnsiTheme="majorHAnsi"/>
          <w:color w:val="595959" w:themeColor="text1" w:themeTint="A6"/>
        </w:rPr>
        <w:t xml:space="preserve">, </w:t>
      </w:r>
      <w:r w:rsidR="00442295">
        <w:rPr>
          <w:rFonts w:asciiTheme="majorHAnsi" w:hAnsiTheme="majorHAnsi"/>
          <w:color w:val="595959" w:themeColor="text1" w:themeTint="A6"/>
        </w:rPr>
        <w:t>but the impact on the estimate of sales lift can be large</w:t>
      </w:r>
      <w:r>
        <w:rPr>
          <w:rFonts w:asciiTheme="majorHAnsi" w:hAnsiTheme="majorHAnsi"/>
          <w:color w:val="595959" w:themeColor="text1" w:themeTint="A6"/>
        </w:rPr>
        <w:t xml:space="preserve">. </w:t>
      </w:r>
    </w:p>
    <w:p w14:paraId="59593585" w14:textId="77777777" w:rsidR="00996295" w:rsidRPr="002B11D6" w:rsidRDefault="00996295"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79684ACF" w14:textId="424C2EF7" w:rsidR="00C06D02" w:rsidRPr="00D82E93" w:rsidRDefault="00C06D02" w:rsidP="00C06D02">
      <w:pPr>
        <w:widowControl w:val="0"/>
        <w:numPr>
          <w:ilvl w:val="0"/>
          <w:numId w:val="10"/>
        </w:numPr>
        <w:tabs>
          <w:tab w:val="left" w:pos="220"/>
          <w:tab w:val="left" w:pos="720"/>
        </w:tabs>
        <w:autoSpaceDE w:val="0"/>
        <w:autoSpaceDN w:val="0"/>
        <w:adjustRightInd w:val="0"/>
        <w:rPr>
          <w:rFonts w:asciiTheme="majorHAnsi" w:hAnsiTheme="majorHAnsi"/>
          <w:b/>
          <w:color w:val="595959" w:themeColor="text1" w:themeTint="A6"/>
        </w:rPr>
      </w:pPr>
      <w:r w:rsidRPr="00D82E93">
        <w:rPr>
          <w:rFonts w:asciiTheme="majorHAnsi" w:hAnsiTheme="majorHAnsi"/>
          <w:b/>
          <w:color w:val="595959" w:themeColor="text1" w:themeTint="A6"/>
        </w:rPr>
        <w:t xml:space="preserve">90% of the time, there </w:t>
      </w:r>
      <w:r w:rsidR="006455B5">
        <w:rPr>
          <w:rFonts w:asciiTheme="majorHAnsi" w:hAnsiTheme="majorHAnsi"/>
          <w:b/>
          <w:color w:val="595959" w:themeColor="text1" w:themeTint="A6"/>
        </w:rPr>
        <w:t xml:space="preserve">is </w:t>
      </w:r>
      <w:r w:rsidRPr="00D82E93">
        <w:rPr>
          <w:rFonts w:asciiTheme="majorHAnsi" w:hAnsiTheme="majorHAnsi"/>
          <w:b/>
          <w:color w:val="595959" w:themeColor="text1" w:themeTint="A6"/>
        </w:rPr>
        <w:t xml:space="preserve">only a small difference between the </w:t>
      </w:r>
      <w:r w:rsidR="00D82E93" w:rsidRPr="00D82E93">
        <w:rPr>
          <w:rFonts w:asciiTheme="majorHAnsi" w:hAnsiTheme="majorHAnsi"/>
          <w:b/>
          <w:color w:val="595959" w:themeColor="text1" w:themeTint="A6"/>
        </w:rPr>
        <w:t xml:space="preserve">precise minute and average quarter-hour </w:t>
      </w:r>
      <w:r w:rsidRPr="00D82E93">
        <w:rPr>
          <w:rFonts w:asciiTheme="majorHAnsi" w:hAnsiTheme="majorHAnsi"/>
          <w:b/>
          <w:color w:val="595959" w:themeColor="text1" w:themeTint="A6"/>
        </w:rPr>
        <w:t>datasets</w:t>
      </w:r>
    </w:p>
    <w:p w14:paraId="310AD293" w14:textId="77777777" w:rsidR="00C06D02" w:rsidRPr="00D82E93" w:rsidRDefault="00C06D02" w:rsidP="00C06D02">
      <w:pPr>
        <w:widowControl w:val="0"/>
        <w:numPr>
          <w:ilvl w:val="1"/>
          <w:numId w:val="10"/>
        </w:numPr>
        <w:tabs>
          <w:tab w:val="left" w:pos="220"/>
          <w:tab w:val="left" w:pos="720"/>
        </w:tabs>
        <w:autoSpaceDE w:val="0"/>
        <w:autoSpaceDN w:val="0"/>
        <w:adjustRightInd w:val="0"/>
        <w:rPr>
          <w:rFonts w:asciiTheme="majorHAnsi" w:hAnsiTheme="majorHAnsi"/>
          <w:b/>
          <w:color w:val="595959" w:themeColor="text1" w:themeTint="A6"/>
        </w:rPr>
      </w:pPr>
      <w:r w:rsidRPr="00D82E93">
        <w:rPr>
          <w:rFonts w:asciiTheme="majorHAnsi" w:hAnsiTheme="majorHAnsi"/>
          <w:b/>
          <w:color w:val="595959" w:themeColor="text1" w:themeTint="A6"/>
        </w:rPr>
        <w:t>Under-estimating the sales lift of television by about 3%, on average, and no more than about 10%</w:t>
      </w:r>
    </w:p>
    <w:p w14:paraId="073D101F" w14:textId="77777777" w:rsidR="00C06D02" w:rsidRPr="00D82E93" w:rsidRDefault="00C06D02" w:rsidP="00C06D02">
      <w:pPr>
        <w:widowControl w:val="0"/>
        <w:numPr>
          <w:ilvl w:val="0"/>
          <w:numId w:val="10"/>
        </w:numPr>
        <w:tabs>
          <w:tab w:val="left" w:pos="220"/>
          <w:tab w:val="left" w:pos="720"/>
        </w:tabs>
        <w:autoSpaceDE w:val="0"/>
        <w:autoSpaceDN w:val="0"/>
        <w:adjustRightInd w:val="0"/>
        <w:rPr>
          <w:rFonts w:asciiTheme="majorHAnsi" w:hAnsiTheme="majorHAnsi"/>
          <w:b/>
          <w:color w:val="595959" w:themeColor="text1" w:themeTint="A6"/>
        </w:rPr>
      </w:pPr>
      <w:r w:rsidRPr="00D82E93">
        <w:rPr>
          <w:rFonts w:asciiTheme="majorHAnsi" w:hAnsiTheme="majorHAnsi"/>
          <w:b/>
          <w:color w:val="595959" w:themeColor="text1" w:themeTint="A6"/>
        </w:rPr>
        <w:t xml:space="preserve">However, 10% of the time, the average under-estimate of television sales lift is about -20 percent </w:t>
      </w:r>
    </w:p>
    <w:p w14:paraId="591F8F88" w14:textId="2BC55946" w:rsidR="00996295" w:rsidRPr="00D82E93" w:rsidRDefault="00C06D02" w:rsidP="00996295">
      <w:pPr>
        <w:widowControl w:val="0"/>
        <w:numPr>
          <w:ilvl w:val="1"/>
          <w:numId w:val="10"/>
        </w:numPr>
        <w:tabs>
          <w:tab w:val="left" w:pos="220"/>
          <w:tab w:val="left" w:pos="720"/>
        </w:tabs>
        <w:autoSpaceDE w:val="0"/>
        <w:autoSpaceDN w:val="0"/>
        <w:adjustRightInd w:val="0"/>
        <w:rPr>
          <w:rFonts w:asciiTheme="majorHAnsi" w:hAnsiTheme="majorHAnsi"/>
          <w:b/>
          <w:color w:val="595959" w:themeColor="text1" w:themeTint="A6"/>
        </w:rPr>
      </w:pPr>
      <w:r w:rsidRPr="00D82E93">
        <w:rPr>
          <w:rFonts w:asciiTheme="majorHAnsi" w:hAnsiTheme="majorHAnsi"/>
          <w:b/>
          <w:color w:val="595959" w:themeColor="text1" w:themeTint="A6"/>
        </w:rPr>
        <w:t xml:space="preserve">And close to 40% of time, it is statistically significant </w:t>
      </w:r>
    </w:p>
    <w:p w14:paraId="1AEC8671" w14:textId="77777777" w:rsidR="00996295" w:rsidRDefault="00996295" w:rsidP="00996295">
      <w:pPr>
        <w:widowControl w:val="0"/>
        <w:tabs>
          <w:tab w:val="left" w:pos="220"/>
          <w:tab w:val="left" w:pos="720"/>
        </w:tabs>
        <w:autoSpaceDE w:val="0"/>
        <w:autoSpaceDN w:val="0"/>
        <w:adjustRightInd w:val="0"/>
        <w:rPr>
          <w:rFonts w:asciiTheme="majorHAnsi" w:hAnsiTheme="majorHAnsi"/>
          <w:color w:val="595959" w:themeColor="text1" w:themeTint="A6"/>
        </w:rPr>
      </w:pPr>
    </w:p>
    <w:p w14:paraId="6B345185" w14:textId="2676A031" w:rsidR="00D82E93" w:rsidRDefault="00C06D02" w:rsidP="00D82E93">
      <w:pPr>
        <w:widowControl w:val="0"/>
        <w:tabs>
          <w:tab w:val="left" w:pos="220"/>
        </w:tabs>
        <w:autoSpaceDE w:val="0"/>
        <w:autoSpaceDN w:val="0"/>
        <w:adjustRightInd w:val="0"/>
        <w:rPr>
          <w:rFonts w:asciiTheme="majorHAnsi" w:hAnsiTheme="majorHAnsi"/>
          <w:color w:val="595959" w:themeColor="text1" w:themeTint="A6"/>
        </w:rPr>
      </w:pPr>
      <w:r w:rsidRPr="00996295">
        <w:rPr>
          <w:rFonts w:asciiTheme="majorHAnsi" w:hAnsiTheme="majorHAnsi"/>
          <w:color w:val="595959" w:themeColor="text1" w:themeTint="A6"/>
        </w:rPr>
        <w:t>Sequent Partners recommends migrating to</w:t>
      </w:r>
      <w:r w:rsidR="00D82E93">
        <w:rPr>
          <w:rFonts w:asciiTheme="majorHAnsi" w:hAnsiTheme="majorHAnsi"/>
          <w:color w:val="595959" w:themeColor="text1" w:themeTint="A6"/>
        </w:rPr>
        <w:t xml:space="preserve"> GRP data based on</w:t>
      </w:r>
      <w:r w:rsidRPr="00996295">
        <w:rPr>
          <w:rFonts w:asciiTheme="majorHAnsi" w:hAnsiTheme="majorHAnsi"/>
          <w:color w:val="595959" w:themeColor="text1" w:themeTint="A6"/>
        </w:rPr>
        <w:t xml:space="preserve"> precise minute </w:t>
      </w:r>
      <w:r w:rsidR="00D82E93">
        <w:rPr>
          <w:rFonts w:asciiTheme="majorHAnsi" w:hAnsiTheme="majorHAnsi"/>
          <w:color w:val="595959" w:themeColor="text1" w:themeTint="A6"/>
        </w:rPr>
        <w:t>rather than average quarter-hours for modelers</w:t>
      </w:r>
      <w:r w:rsidRPr="00996295">
        <w:rPr>
          <w:rFonts w:asciiTheme="majorHAnsi" w:hAnsiTheme="majorHAnsi"/>
          <w:color w:val="595959" w:themeColor="text1" w:themeTint="A6"/>
        </w:rPr>
        <w:t xml:space="preserve">.  </w:t>
      </w:r>
      <w:r w:rsidR="00D82E93" w:rsidRPr="002B11D6">
        <w:rPr>
          <w:rFonts w:asciiTheme="majorHAnsi" w:hAnsiTheme="majorHAnsi"/>
          <w:color w:val="595959" w:themeColor="text1" w:themeTint="A6"/>
        </w:rPr>
        <w:t xml:space="preserve">Why incur the risk </w:t>
      </w:r>
      <w:r w:rsidR="00D82E93">
        <w:rPr>
          <w:rFonts w:asciiTheme="majorHAnsi" w:hAnsiTheme="majorHAnsi"/>
          <w:color w:val="595959" w:themeColor="text1" w:themeTint="A6"/>
        </w:rPr>
        <w:t xml:space="preserve">that your brand ‘s ROI could be negatively impacted on the basis of this single variable </w:t>
      </w:r>
      <w:r w:rsidR="00D82E93" w:rsidRPr="002B11D6">
        <w:rPr>
          <w:rFonts w:asciiTheme="majorHAnsi" w:hAnsiTheme="majorHAnsi"/>
          <w:color w:val="595959" w:themeColor="text1" w:themeTint="A6"/>
        </w:rPr>
        <w:t>when a better solution is possible?</w:t>
      </w:r>
    </w:p>
    <w:p w14:paraId="14A7CAED" w14:textId="77777777" w:rsidR="00D82E93" w:rsidRDefault="00D82E93" w:rsidP="00D82E93">
      <w:pPr>
        <w:widowControl w:val="0"/>
        <w:tabs>
          <w:tab w:val="left" w:pos="220"/>
        </w:tabs>
        <w:autoSpaceDE w:val="0"/>
        <w:autoSpaceDN w:val="0"/>
        <w:adjustRightInd w:val="0"/>
        <w:rPr>
          <w:rFonts w:asciiTheme="majorHAnsi" w:hAnsiTheme="majorHAnsi"/>
          <w:color w:val="595959" w:themeColor="text1" w:themeTint="A6"/>
        </w:rPr>
      </w:pPr>
    </w:p>
    <w:p w14:paraId="1B772E6D" w14:textId="7DD99624" w:rsidR="00755E86" w:rsidRPr="00442295" w:rsidRDefault="00AD7092" w:rsidP="00442295">
      <w:pPr>
        <w:widowControl w:val="0"/>
        <w:tabs>
          <w:tab w:val="left" w:pos="220"/>
        </w:tabs>
        <w:autoSpaceDE w:val="0"/>
        <w:autoSpaceDN w:val="0"/>
        <w:adjustRightInd w:val="0"/>
        <w:rPr>
          <w:rFonts w:asciiTheme="majorHAnsi" w:hAnsiTheme="majorHAnsi"/>
          <w:color w:val="595959" w:themeColor="text1" w:themeTint="A6"/>
        </w:rPr>
      </w:pPr>
      <w:r w:rsidRPr="00AD7092">
        <w:rPr>
          <w:rFonts w:asciiTheme="majorHAnsi" w:hAnsiTheme="majorHAnsi"/>
          <w:color w:val="595959" w:themeColor="text1" w:themeTint="A6"/>
        </w:rPr>
        <w:t>Nielsen</w:t>
      </w:r>
      <w:r>
        <w:rPr>
          <w:rFonts w:asciiTheme="majorHAnsi" w:hAnsiTheme="majorHAnsi"/>
          <w:color w:val="595959" w:themeColor="text1" w:themeTint="A6"/>
        </w:rPr>
        <w:t xml:space="preserve"> </w:t>
      </w:r>
      <w:r w:rsidR="00A92264">
        <w:rPr>
          <w:rFonts w:asciiTheme="majorHAnsi" w:hAnsiTheme="majorHAnsi"/>
          <w:color w:val="595959" w:themeColor="text1" w:themeTint="A6"/>
        </w:rPr>
        <w:t xml:space="preserve">recommends </w:t>
      </w:r>
      <w:r>
        <w:rPr>
          <w:rFonts w:asciiTheme="majorHAnsi" w:hAnsiTheme="majorHAnsi"/>
          <w:color w:val="595959" w:themeColor="text1" w:themeTint="A6"/>
        </w:rPr>
        <w:t xml:space="preserve">evaluating the schedules ahead of time to determine whether they will </w:t>
      </w:r>
      <w:r w:rsidRPr="00AD7092">
        <w:rPr>
          <w:rFonts w:asciiTheme="majorHAnsi" w:hAnsiTheme="majorHAnsi"/>
          <w:color w:val="595959" w:themeColor="text1" w:themeTint="A6"/>
        </w:rPr>
        <w:t>have the characteristics of brands that might be imp</w:t>
      </w:r>
      <w:r>
        <w:rPr>
          <w:rFonts w:asciiTheme="majorHAnsi" w:hAnsiTheme="majorHAnsi"/>
          <w:color w:val="595959" w:themeColor="text1" w:themeTint="A6"/>
        </w:rPr>
        <w:t xml:space="preserve">acted by precise minute vs. average quarter hour.  At this time, the process for pre-screening schedules is unclear. </w:t>
      </w:r>
    </w:p>
    <w:p w14:paraId="463CD973" w14:textId="77777777" w:rsidR="00755E86" w:rsidRDefault="00755E86" w:rsidP="00961F45">
      <w:pPr>
        <w:widowControl w:val="0"/>
        <w:tabs>
          <w:tab w:val="left" w:pos="220"/>
          <w:tab w:val="left" w:pos="720"/>
        </w:tabs>
        <w:autoSpaceDE w:val="0"/>
        <w:autoSpaceDN w:val="0"/>
        <w:adjustRightInd w:val="0"/>
        <w:rPr>
          <w:rFonts w:asciiTheme="majorHAnsi" w:hAnsiTheme="majorHAnsi"/>
          <w:b/>
          <w:color w:val="1F497D" w:themeColor="text2"/>
          <w:spacing w:val="30"/>
          <w:sz w:val="28"/>
          <w:szCs w:val="28"/>
        </w:rPr>
      </w:pPr>
    </w:p>
    <w:p w14:paraId="3899FCF7" w14:textId="6396334E" w:rsidR="00AD7092" w:rsidRDefault="00961F45" w:rsidP="00961F45">
      <w:pPr>
        <w:widowControl w:val="0"/>
        <w:tabs>
          <w:tab w:val="left" w:pos="220"/>
          <w:tab w:val="left" w:pos="720"/>
        </w:tabs>
        <w:autoSpaceDE w:val="0"/>
        <w:autoSpaceDN w:val="0"/>
        <w:adjustRightInd w:val="0"/>
        <w:rPr>
          <w:rFonts w:asciiTheme="majorHAnsi" w:hAnsiTheme="majorHAnsi"/>
          <w:b/>
          <w:color w:val="595959" w:themeColor="text1" w:themeTint="A6"/>
        </w:rPr>
      </w:pPr>
      <w:r>
        <w:rPr>
          <w:rFonts w:asciiTheme="majorHAnsi" w:hAnsiTheme="majorHAnsi"/>
          <w:b/>
          <w:color w:val="1F497D" w:themeColor="text2"/>
          <w:spacing w:val="30"/>
          <w:sz w:val="28"/>
          <w:szCs w:val="28"/>
        </w:rPr>
        <w:t>Details:   Assigning Campaign Exposures t</w:t>
      </w:r>
      <w:r w:rsidR="00755E86">
        <w:rPr>
          <w:rFonts w:asciiTheme="majorHAnsi" w:hAnsiTheme="majorHAnsi"/>
          <w:b/>
          <w:color w:val="1F497D" w:themeColor="text2"/>
          <w:spacing w:val="30"/>
          <w:sz w:val="28"/>
          <w:szCs w:val="28"/>
        </w:rPr>
        <w:t>o The Day o</w:t>
      </w:r>
      <w:r>
        <w:rPr>
          <w:rFonts w:asciiTheme="majorHAnsi" w:hAnsiTheme="majorHAnsi"/>
          <w:b/>
          <w:color w:val="1F497D" w:themeColor="text2"/>
          <w:spacing w:val="30"/>
          <w:sz w:val="28"/>
          <w:szCs w:val="28"/>
        </w:rPr>
        <w:t xml:space="preserve">f Playback versus the Air Date </w:t>
      </w:r>
    </w:p>
    <w:p w14:paraId="47831D46" w14:textId="77777777" w:rsidR="00AD7092" w:rsidRDefault="00AD7092" w:rsidP="00AD7092">
      <w:pPr>
        <w:rPr>
          <w:rFonts w:asciiTheme="majorHAnsi" w:hAnsiTheme="majorHAnsi"/>
          <w:color w:val="595959" w:themeColor="text1" w:themeTint="A6"/>
        </w:rPr>
      </w:pPr>
    </w:p>
    <w:p w14:paraId="1804EA93" w14:textId="25DD7CCA" w:rsidR="00961F45" w:rsidRDefault="00961F45" w:rsidP="00AD7092">
      <w:pPr>
        <w:rPr>
          <w:rFonts w:asciiTheme="majorHAnsi" w:hAnsiTheme="majorHAnsi"/>
          <w:color w:val="595959" w:themeColor="text1" w:themeTint="A6"/>
        </w:rPr>
      </w:pPr>
      <w:r>
        <w:rPr>
          <w:rFonts w:asciiTheme="majorHAnsi" w:hAnsiTheme="majorHAnsi"/>
          <w:color w:val="595959" w:themeColor="text1" w:themeTint="A6"/>
        </w:rPr>
        <w:t xml:space="preserve">The second area we explored for improving audience data for marketing mix modeling involved DVR playback.  Aligning media input data correctly by week is important </w:t>
      </w:r>
      <w:r w:rsidR="00931FD2">
        <w:rPr>
          <w:rFonts w:asciiTheme="majorHAnsi" w:hAnsiTheme="majorHAnsi"/>
          <w:color w:val="595959" w:themeColor="text1" w:themeTint="A6"/>
        </w:rPr>
        <w:t xml:space="preserve">in marketing mix models </w:t>
      </w:r>
      <w:r>
        <w:rPr>
          <w:rFonts w:asciiTheme="majorHAnsi" w:hAnsiTheme="majorHAnsi"/>
          <w:color w:val="595959" w:themeColor="text1" w:themeTint="A6"/>
        </w:rPr>
        <w:t xml:space="preserve">– and our thinking was that if exposures </w:t>
      </w:r>
      <w:r w:rsidR="00931FD2">
        <w:rPr>
          <w:rFonts w:asciiTheme="majorHAnsi" w:hAnsiTheme="majorHAnsi"/>
          <w:color w:val="595959" w:themeColor="text1" w:themeTint="A6"/>
        </w:rPr>
        <w:t>to a campaign actually occurred in future</w:t>
      </w:r>
      <w:r>
        <w:rPr>
          <w:rFonts w:asciiTheme="majorHAnsi" w:hAnsiTheme="majorHAnsi"/>
          <w:color w:val="595959" w:themeColor="text1" w:themeTint="A6"/>
        </w:rPr>
        <w:t xml:space="preserve"> weeks due to DVR playback patterns, alignment between the schedule and its impact would be </w:t>
      </w:r>
      <w:r w:rsidR="00931FD2">
        <w:rPr>
          <w:rFonts w:asciiTheme="majorHAnsi" w:hAnsiTheme="majorHAnsi"/>
          <w:color w:val="595959" w:themeColor="text1" w:themeTint="A6"/>
        </w:rPr>
        <w:t>muddled</w:t>
      </w:r>
      <w:r>
        <w:rPr>
          <w:rFonts w:asciiTheme="majorHAnsi" w:hAnsiTheme="majorHAnsi"/>
          <w:color w:val="595959" w:themeColor="text1" w:themeTint="A6"/>
        </w:rPr>
        <w:t xml:space="preserve">. </w:t>
      </w:r>
    </w:p>
    <w:p w14:paraId="3D092873" w14:textId="77777777" w:rsidR="00931FD2" w:rsidRDefault="00931FD2" w:rsidP="00AD7092">
      <w:pPr>
        <w:rPr>
          <w:rFonts w:asciiTheme="majorHAnsi" w:hAnsiTheme="majorHAnsi"/>
          <w:color w:val="595959" w:themeColor="text1" w:themeTint="A6"/>
        </w:rPr>
      </w:pPr>
    </w:p>
    <w:p w14:paraId="2361A02A" w14:textId="49B47AC4" w:rsidR="00931FD2" w:rsidRDefault="00931FD2" w:rsidP="00AD7092">
      <w:pPr>
        <w:rPr>
          <w:rFonts w:asciiTheme="majorHAnsi" w:hAnsiTheme="majorHAnsi"/>
          <w:color w:val="595959" w:themeColor="text1" w:themeTint="A6"/>
        </w:rPr>
      </w:pPr>
      <w:r>
        <w:rPr>
          <w:rFonts w:asciiTheme="majorHAnsi" w:hAnsiTheme="majorHAnsi"/>
          <w:color w:val="595959" w:themeColor="text1" w:themeTint="A6"/>
        </w:rPr>
        <w:t xml:space="preserve">Nielsen’s study showed that right now, since most viewers playback an episode and are exposed to commercials within the same week, this is a non-issue.  We found this surprising given all the press about the impact of DVR viewing on total audience estimates.   </w:t>
      </w:r>
    </w:p>
    <w:p w14:paraId="300600EC" w14:textId="77777777" w:rsidR="00961F45" w:rsidRDefault="00961F45" w:rsidP="00AD7092">
      <w:pPr>
        <w:rPr>
          <w:rFonts w:asciiTheme="majorHAnsi" w:hAnsiTheme="majorHAnsi"/>
          <w:color w:val="595959" w:themeColor="text1" w:themeTint="A6"/>
        </w:rPr>
      </w:pPr>
    </w:p>
    <w:p w14:paraId="46015D51" w14:textId="77777777" w:rsidR="00442295" w:rsidRPr="00931FD2" w:rsidRDefault="00442295" w:rsidP="00442295">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Nielsen approached this analysis similarly to the precise minute study.  For each brand, creative, market schedule, they calculated weekly impressions based on Live + 7 GRPs and actual playback date and time.  Then calculated the correlation between the two approaches.</w:t>
      </w:r>
    </w:p>
    <w:p w14:paraId="3D65D480" w14:textId="77777777" w:rsidR="00442295" w:rsidRDefault="00442295" w:rsidP="00442295">
      <w:pPr>
        <w:widowControl w:val="0"/>
        <w:tabs>
          <w:tab w:val="left" w:pos="220"/>
          <w:tab w:val="left" w:pos="720"/>
        </w:tabs>
        <w:autoSpaceDE w:val="0"/>
        <w:autoSpaceDN w:val="0"/>
        <w:adjustRightInd w:val="0"/>
        <w:rPr>
          <w:rFonts w:asciiTheme="majorHAnsi" w:hAnsiTheme="majorHAnsi"/>
          <w:color w:val="595959" w:themeColor="text1" w:themeTint="A6"/>
          <w:vertAlign w:val="superscript"/>
        </w:rPr>
      </w:pPr>
    </w:p>
    <w:p w14:paraId="069617CF" w14:textId="77777777" w:rsidR="00442295" w:rsidRPr="00755E86" w:rsidRDefault="00442295" w:rsidP="00442295">
      <w:pPr>
        <w:widowControl w:val="0"/>
        <w:tabs>
          <w:tab w:val="left" w:pos="220"/>
          <w:tab w:val="left" w:pos="720"/>
        </w:tabs>
        <w:autoSpaceDE w:val="0"/>
        <w:autoSpaceDN w:val="0"/>
        <w:adjustRightInd w:val="0"/>
        <w:rPr>
          <w:rFonts w:asciiTheme="majorHAnsi" w:hAnsiTheme="majorHAnsi"/>
          <w:color w:val="595959" w:themeColor="text1" w:themeTint="A6"/>
        </w:rPr>
      </w:pPr>
      <w:r w:rsidRPr="00931FD2">
        <w:rPr>
          <w:rFonts w:asciiTheme="majorHAnsi" w:hAnsiTheme="majorHAnsi"/>
          <w:color w:val="595959" w:themeColor="text1" w:themeTint="A6"/>
        </w:rPr>
        <w:t>Here’s</w:t>
      </w:r>
      <w:r>
        <w:rPr>
          <w:rFonts w:asciiTheme="majorHAnsi" w:hAnsiTheme="majorHAnsi"/>
          <w:color w:val="595959" w:themeColor="text1" w:themeTint="A6"/>
          <w:vertAlign w:val="superscript"/>
        </w:rPr>
        <w:t xml:space="preserve"> </w:t>
      </w:r>
      <w:r>
        <w:rPr>
          <w:rFonts w:asciiTheme="majorHAnsi" w:hAnsiTheme="majorHAnsi"/>
          <w:color w:val="595959" w:themeColor="text1" w:themeTint="A6"/>
        </w:rPr>
        <w:t xml:space="preserve">what the weekly GRPs associated with Live + 7 and actual playback date and time datasets looked like on two specific schedules.  They are very highly correlated.  </w:t>
      </w:r>
    </w:p>
    <w:p w14:paraId="3B5A0B2F" w14:textId="77777777" w:rsidR="00271D37" w:rsidRDefault="00271D37"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45500F95" w14:textId="77777777" w:rsidR="00271D37" w:rsidRDefault="00271D37"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2B72A05F" w14:textId="773226F1" w:rsidR="00271D37" w:rsidRPr="00755E86" w:rsidRDefault="00271D37" w:rsidP="00514E74">
      <w:pPr>
        <w:widowControl w:val="0"/>
        <w:tabs>
          <w:tab w:val="left" w:pos="220"/>
          <w:tab w:val="left" w:pos="720"/>
        </w:tabs>
        <w:autoSpaceDE w:val="0"/>
        <w:autoSpaceDN w:val="0"/>
        <w:adjustRightInd w:val="0"/>
        <w:jc w:val="center"/>
        <w:rPr>
          <w:rFonts w:asciiTheme="majorHAnsi" w:hAnsiTheme="majorHAnsi"/>
          <w:color w:val="595959" w:themeColor="text1" w:themeTint="A6"/>
        </w:rPr>
      </w:pPr>
      <w:r w:rsidRPr="00271D37">
        <w:rPr>
          <w:rFonts w:asciiTheme="majorHAnsi" w:hAnsiTheme="majorHAnsi"/>
          <w:color w:val="595959" w:themeColor="text1" w:themeTint="A6"/>
        </w:rPr>
        <w:lastRenderedPageBreak/>
        <w:drawing>
          <wp:inline distT="0" distB="0" distL="0" distR="0" wp14:anchorId="5A0CED07" wp14:editId="76BC99A4">
            <wp:extent cx="5874785" cy="17537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942" cy="1762754"/>
                    </a:xfrm>
                    <a:prstGeom prst="rect">
                      <a:avLst/>
                    </a:prstGeom>
                  </pic:spPr>
                </pic:pic>
              </a:graphicData>
            </a:graphic>
          </wp:inline>
        </w:drawing>
      </w:r>
    </w:p>
    <w:p w14:paraId="2484FF4A" w14:textId="726E3A31" w:rsidR="00C06D02" w:rsidRDefault="00C06D02" w:rsidP="00C06D02">
      <w:pPr>
        <w:widowControl w:val="0"/>
        <w:tabs>
          <w:tab w:val="left" w:pos="220"/>
          <w:tab w:val="left" w:pos="720"/>
        </w:tabs>
        <w:autoSpaceDE w:val="0"/>
        <w:autoSpaceDN w:val="0"/>
        <w:adjustRightInd w:val="0"/>
        <w:rPr>
          <w:rFonts w:asciiTheme="majorHAnsi" w:hAnsiTheme="majorHAnsi"/>
          <w:color w:val="595959" w:themeColor="text1" w:themeTint="A6"/>
        </w:rPr>
      </w:pPr>
    </w:p>
    <w:p w14:paraId="1F0B9E00" w14:textId="4BABBDC1" w:rsidR="00271D37" w:rsidRDefault="00271D37" w:rsidP="00A92264">
      <w:pPr>
        <w:widowControl w:val="0"/>
        <w:tabs>
          <w:tab w:val="left" w:pos="220"/>
          <w:tab w:val="left" w:pos="720"/>
        </w:tabs>
        <w:autoSpaceDE w:val="0"/>
        <w:autoSpaceDN w:val="0"/>
        <w:adjustRightInd w:val="0"/>
        <w:jc w:val="center"/>
        <w:rPr>
          <w:rFonts w:asciiTheme="majorHAnsi" w:hAnsiTheme="majorHAnsi"/>
          <w:color w:val="595959" w:themeColor="text1" w:themeTint="A6"/>
        </w:rPr>
      </w:pPr>
      <w:r w:rsidRPr="00271D37">
        <w:rPr>
          <w:rFonts w:asciiTheme="majorHAnsi" w:hAnsiTheme="majorHAnsi"/>
          <w:color w:val="595959" w:themeColor="text1" w:themeTint="A6"/>
        </w:rPr>
        <w:drawing>
          <wp:inline distT="0" distB="0" distL="0" distR="0" wp14:anchorId="169B7314" wp14:editId="5FE20D2C">
            <wp:extent cx="6009944" cy="1818173"/>
            <wp:effectExtent l="0" t="0" r="1016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8784" cy="1829923"/>
                    </a:xfrm>
                    <a:prstGeom prst="rect">
                      <a:avLst/>
                    </a:prstGeom>
                  </pic:spPr>
                </pic:pic>
              </a:graphicData>
            </a:graphic>
          </wp:inline>
        </w:drawing>
      </w:r>
    </w:p>
    <w:p w14:paraId="45E3FC29" w14:textId="77777777" w:rsidR="004E2155" w:rsidRDefault="004E2155" w:rsidP="002B11D6">
      <w:pPr>
        <w:widowControl w:val="0"/>
        <w:tabs>
          <w:tab w:val="left" w:pos="220"/>
          <w:tab w:val="left" w:pos="720"/>
        </w:tabs>
        <w:autoSpaceDE w:val="0"/>
        <w:autoSpaceDN w:val="0"/>
        <w:adjustRightInd w:val="0"/>
        <w:rPr>
          <w:rFonts w:asciiTheme="majorHAnsi" w:hAnsiTheme="majorHAnsi"/>
          <w:b/>
          <w:color w:val="595959" w:themeColor="text1" w:themeTint="A6"/>
        </w:rPr>
      </w:pPr>
    </w:p>
    <w:p w14:paraId="766F1DC4" w14:textId="77777777" w:rsidR="004E2155" w:rsidRDefault="004E2155" w:rsidP="002B11D6">
      <w:pPr>
        <w:widowControl w:val="0"/>
        <w:tabs>
          <w:tab w:val="left" w:pos="220"/>
          <w:tab w:val="left" w:pos="720"/>
        </w:tabs>
        <w:autoSpaceDE w:val="0"/>
        <w:autoSpaceDN w:val="0"/>
        <w:adjustRightInd w:val="0"/>
        <w:rPr>
          <w:rFonts w:asciiTheme="majorHAnsi" w:hAnsiTheme="majorHAnsi"/>
          <w:b/>
          <w:bCs/>
          <w:color w:val="595959" w:themeColor="text1" w:themeTint="A6"/>
        </w:rPr>
      </w:pPr>
    </w:p>
    <w:p w14:paraId="1FD5E0D7" w14:textId="77777777" w:rsidR="004E2155" w:rsidRDefault="004E2155" w:rsidP="002B11D6">
      <w:pPr>
        <w:widowControl w:val="0"/>
        <w:tabs>
          <w:tab w:val="left" w:pos="220"/>
          <w:tab w:val="left" w:pos="720"/>
        </w:tabs>
        <w:autoSpaceDE w:val="0"/>
        <w:autoSpaceDN w:val="0"/>
        <w:adjustRightInd w:val="0"/>
        <w:rPr>
          <w:rFonts w:asciiTheme="majorHAnsi" w:hAnsiTheme="majorHAnsi"/>
          <w:b/>
          <w:bCs/>
          <w:color w:val="595959" w:themeColor="text1" w:themeTint="A6"/>
        </w:rPr>
      </w:pPr>
    </w:p>
    <w:p w14:paraId="276F10FE" w14:textId="6DD478C9" w:rsidR="0091308F" w:rsidRPr="00755E86" w:rsidRDefault="0091308F" w:rsidP="0091308F">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bCs/>
          <w:color w:val="595959" w:themeColor="text1" w:themeTint="A6"/>
        </w:rPr>
        <w:t>The chart below demonstrates that</w:t>
      </w:r>
      <w:r>
        <w:rPr>
          <w:rFonts w:asciiTheme="majorHAnsi" w:hAnsiTheme="majorHAnsi"/>
          <w:color w:val="595959" w:themeColor="text1" w:themeTint="A6"/>
        </w:rPr>
        <w:t xml:space="preserve"> o</w:t>
      </w:r>
      <w:r w:rsidRPr="004E2155">
        <w:rPr>
          <w:rFonts w:asciiTheme="majorHAnsi" w:hAnsiTheme="majorHAnsi"/>
          <w:color w:val="595959" w:themeColor="text1" w:themeTint="A6"/>
        </w:rPr>
        <w:t xml:space="preserve">ut of 3,618 creative executions, the minimum correlation value </w:t>
      </w:r>
      <w:r>
        <w:rPr>
          <w:rFonts w:asciiTheme="majorHAnsi" w:hAnsiTheme="majorHAnsi"/>
          <w:color w:val="595959" w:themeColor="text1" w:themeTint="A6"/>
        </w:rPr>
        <w:t>was</w:t>
      </w:r>
      <w:r w:rsidRPr="004E2155">
        <w:rPr>
          <w:rFonts w:asciiTheme="majorHAnsi" w:hAnsiTheme="majorHAnsi"/>
          <w:color w:val="595959" w:themeColor="text1" w:themeTint="A6"/>
        </w:rPr>
        <w:t xml:space="preserve"> 0.965</w:t>
      </w:r>
      <w:r>
        <w:rPr>
          <w:rFonts w:asciiTheme="majorHAnsi" w:hAnsiTheme="majorHAnsi"/>
          <w:color w:val="595959" w:themeColor="text1" w:themeTint="A6"/>
        </w:rPr>
        <w:t>.</w:t>
      </w:r>
    </w:p>
    <w:p w14:paraId="6B1F5CAA" w14:textId="2367AFA6" w:rsidR="004E2155" w:rsidRPr="0091308F" w:rsidRDefault="004E2155" w:rsidP="002B11D6">
      <w:pPr>
        <w:widowControl w:val="0"/>
        <w:tabs>
          <w:tab w:val="left" w:pos="220"/>
          <w:tab w:val="left" w:pos="720"/>
        </w:tabs>
        <w:autoSpaceDE w:val="0"/>
        <w:autoSpaceDN w:val="0"/>
        <w:adjustRightInd w:val="0"/>
        <w:rPr>
          <w:rFonts w:asciiTheme="majorHAnsi" w:hAnsiTheme="majorHAnsi"/>
          <w:bCs/>
          <w:color w:val="595959" w:themeColor="text1" w:themeTint="A6"/>
        </w:rPr>
      </w:pPr>
    </w:p>
    <w:p w14:paraId="523BA0FA" w14:textId="142A9E00" w:rsidR="004E2155" w:rsidRDefault="004E2155" w:rsidP="002B11D6">
      <w:pPr>
        <w:widowControl w:val="0"/>
        <w:tabs>
          <w:tab w:val="left" w:pos="220"/>
          <w:tab w:val="left" w:pos="720"/>
        </w:tabs>
        <w:autoSpaceDE w:val="0"/>
        <w:autoSpaceDN w:val="0"/>
        <w:adjustRightInd w:val="0"/>
        <w:rPr>
          <w:rFonts w:asciiTheme="majorHAnsi" w:hAnsiTheme="majorHAnsi"/>
          <w:b/>
          <w:color w:val="595959" w:themeColor="text1" w:themeTint="A6"/>
        </w:rPr>
      </w:pPr>
      <w:r w:rsidRPr="004E2155">
        <w:rPr>
          <w:rFonts w:asciiTheme="majorHAnsi" w:hAnsiTheme="majorHAnsi"/>
          <w:b/>
          <w:bCs/>
          <w:color w:val="595959" w:themeColor="text1" w:themeTint="A6"/>
        </w:rPr>
        <w:t>Distribution of Correlations between HH GRP schedules based on Live+7 Vs. one-week playback – Daily Data</w:t>
      </w:r>
    </w:p>
    <w:p w14:paraId="549B7BF9" w14:textId="63CFCD6D" w:rsidR="004E2155" w:rsidRDefault="004E2155" w:rsidP="00A92264">
      <w:pPr>
        <w:widowControl w:val="0"/>
        <w:tabs>
          <w:tab w:val="left" w:pos="220"/>
          <w:tab w:val="left" w:pos="720"/>
        </w:tabs>
        <w:autoSpaceDE w:val="0"/>
        <w:autoSpaceDN w:val="0"/>
        <w:adjustRightInd w:val="0"/>
        <w:jc w:val="center"/>
        <w:rPr>
          <w:rFonts w:asciiTheme="majorHAnsi" w:hAnsiTheme="majorHAnsi"/>
          <w:b/>
          <w:color w:val="595959" w:themeColor="text1" w:themeTint="A6"/>
        </w:rPr>
      </w:pPr>
      <w:r w:rsidRPr="004E2155">
        <w:rPr>
          <w:rFonts w:asciiTheme="majorHAnsi" w:hAnsiTheme="majorHAnsi"/>
          <w:b/>
          <w:noProof/>
          <w:color w:val="595959" w:themeColor="text1" w:themeTint="A6"/>
        </w:rPr>
        <w:drawing>
          <wp:inline distT="0" distB="0" distL="0" distR="0" wp14:anchorId="3608C270" wp14:editId="744FD8D0">
            <wp:extent cx="5877422" cy="16328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8651" cy="1647130"/>
                    </a:xfrm>
                    <a:prstGeom prst="rect">
                      <a:avLst/>
                    </a:prstGeom>
                  </pic:spPr>
                </pic:pic>
              </a:graphicData>
            </a:graphic>
          </wp:inline>
        </w:drawing>
      </w:r>
    </w:p>
    <w:p w14:paraId="7A3A8FFC" w14:textId="77777777" w:rsidR="004E2155" w:rsidRDefault="004E2155" w:rsidP="004E2155">
      <w:pPr>
        <w:widowControl w:val="0"/>
        <w:tabs>
          <w:tab w:val="left" w:pos="220"/>
          <w:tab w:val="left" w:pos="720"/>
        </w:tabs>
        <w:autoSpaceDE w:val="0"/>
        <w:autoSpaceDN w:val="0"/>
        <w:adjustRightInd w:val="0"/>
        <w:rPr>
          <w:rFonts w:asciiTheme="majorHAnsi" w:hAnsiTheme="majorHAnsi"/>
          <w:color w:val="595959" w:themeColor="text1" w:themeTint="A6"/>
          <w:vertAlign w:val="superscript"/>
        </w:rPr>
      </w:pPr>
    </w:p>
    <w:p w14:paraId="33B2B4BA" w14:textId="77777777" w:rsidR="004E2155" w:rsidRDefault="004E2155" w:rsidP="004E2155">
      <w:pPr>
        <w:widowControl w:val="0"/>
        <w:tabs>
          <w:tab w:val="left" w:pos="220"/>
          <w:tab w:val="left" w:pos="720"/>
        </w:tabs>
        <w:autoSpaceDE w:val="0"/>
        <w:autoSpaceDN w:val="0"/>
        <w:adjustRightInd w:val="0"/>
        <w:rPr>
          <w:rFonts w:asciiTheme="majorHAnsi" w:hAnsiTheme="majorHAnsi"/>
          <w:color w:val="595959" w:themeColor="text1" w:themeTint="A6"/>
          <w:vertAlign w:val="superscript"/>
        </w:rPr>
      </w:pPr>
    </w:p>
    <w:p w14:paraId="2E595D2B" w14:textId="77771859" w:rsidR="00755E86" w:rsidRDefault="00755E86" w:rsidP="00755E86">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Therefore, we concluded that the </w:t>
      </w:r>
      <w:r w:rsidR="00E85C27" w:rsidRPr="004E2155">
        <w:rPr>
          <w:rFonts w:asciiTheme="majorHAnsi" w:hAnsiTheme="majorHAnsi"/>
          <w:color w:val="595959" w:themeColor="text1" w:themeTint="A6"/>
        </w:rPr>
        <w:t>level of correlation between Ad</w:t>
      </w:r>
      <w:r w:rsidR="00AA307B">
        <w:rPr>
          <w:rFonts w:asciiTheme="majorHAnsi" w:hAnsiTheme="majorHAnsi"/>
          <w:color w:val="595959" w:themeColor="text1" w:themeTint="A6"/>
        </w:rPr>
        <w:t xml:space="preserve"> </w:t>
      </w:r>
      <w:r w:rsidR="00E85C27" w:rsidRPr="004E2155">
        <w:rPr>
          <w:rFonts w:asciiTheme="majorHAnsi" w:hAnsiTheme="majorHAnsi"/>
          <w:color w:val="595959" w:themeColor="text1" w:themeTint="A6"/>
        </w:rPr>
        <w:t>Intel</w:t>
      </w:r>
      <w:r>
        <w:rPr>
          <w:rFonts w:asciiTheme="majorHAnsi" w:hAnsiTheme="majorHAnsi"/>
          <w:color w:val="595959" w:themeColor="text1" w:themeTint="A6"/>
        </w:rPr>
        <w:t xml:space="preserve"> Live + 7 Day</w:t>
      </w:r>
      <w:r w:rsidR="00E85C27" w:rsidRPr="004E2155">
        <w:rPr>
          <w:rFonts w:asciiTheme="majorHAnsi" w:hAnsiTheme="majorHAnsi"/>
          <w:color w:val="595959" w:themeColor="text1" w:themeTint="A6"/>
        </w:rPr>
        <w:t xml:space="preserve"> and Precise Day GRP data is high enough to ensure </w:t>
      </w:r>
      <w:r>
        <w:rPr>
          <w:rFonts w:asciiTheme="majorHAnsi" w:hAnsiTheme="majorHAnsi"/>
          <w:color w:val="595959" w:themeColor="text1" w:themeTint="A6"/>
        </w:rPr>
        <w:t xml:space="preserve">that there would be </w:t>
      </w:r>
      <w:r w:rsidR="00E85C27" w:rsidRPr="004E2155">
        <w:rPr>
          <w:rFonts w:asciiTheme="majorHAnsi" w:hAnsiTheme="majorHAnsi"/>
          <w:color w:val="595959" w:themeColor="text1" w:themeTint="A6"/>
        </w:rPr>
        <w:t xml:space="preserve">no material under-estimate of television’s </w:t>
      </w:r>
      <w:r w:rsidR="000143FF">
        <w:rPr>
          <w:rFonts w:asciiTheme="majorHAnsi" w:hAnsiTheme="majorHAnsi"/>
          <w:color w:val="595959" w:themeColor="text1" w:themeTint="A6"/>
        </w:rPr>
        <w:t xml:space="preserve">ROI when </w:t>
      </w:r>
      <w:r>
        <w:rPr>
          <w:rFonts w:asciiTheme="majorHAnsi" w:hAnsiTheme="majorHAnsi"/>
          <w:color w:val="595959" w:themeColor="text1" w:themeTint="A6"/>
        </w:rPr>
        <w:t xml:space="preserve">air date is used versus playback date.   As we said, this is </w:t>
      </w:r>
      <w:r w:rsidR="00E85C27" w:rsidRPr="00755E86">
        <w:rPr>
          <w:rFonts w:asciiTheme="majorHAnsi" w:hAnsiTheme="majorHAnsi"/>
          <w:color w:val="595959" w:themeColor="text1" w:themeTint="A6"/>
        </w:rPr>
        <w:t>surprising given the level of hype around the growing importance of playback viewing</w:t>
      </w:r>
      <w:r>
        <w:rPr>
          <w:rFonts w:asciiTheme="majorHAnsi" w:hAnsiTheme="majorHAnsi"/>
          <w:color w:val="595959" w:themeColor="text1" w:themeTint="A6"/>
        </w:rPr>
        <w:t>.</w:t>
      </w:r>
    </w:p>
    <w:p w14:paraId="0D87A674" w14:textId="77777777" w:rsidR="00755E86" w:rsidRDefault="00755E86" w:rsidP="00755E86">
      <w:pPr>
        <w:widowControl w:val="0"/>
        <w:tabs>
          <w:tab w:val="left" w:pos="220"/>
          <w:tab w:val="left" w:pos="720"/>
        </w:tabs>
        <w:autoSpaceDE w:val="0"/>
        <w:autoSpaceDN w:val="0"/>
        <w:adjustRightInd w:val="0"/>
        <w:rPr>
          <w:rFonts w:asciiTheme="majorHAnsi" w:hAnsiTheme="majorHAnsi"/>
          <w:color w:val="595959" w:themeColor="text1" w:themeTint="A6"/>
        </w:rPr>
      </w:pPr>
    </w:p>
    <w:p w14:paraId="596CEA82" w14:textId="69F7C6D3" w:rsidR="00755E86" w:rsidRDefault="00755E86" w:rsidP="00755E86">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lastRenderedPageBreak/>
        <w:t>Nielsen provided additional insights into this finding and provided the percent of total week viewing that was not viewed on the original</w:t>
      </w:r>
      <w:r w:rsidR="00A92264">
        <w:rPr>
          <w:rFonts w:asciiTheme="majorHAnsi" w:hAnsiTheme="majorHAnsi"/>
          <w:color w:val="595959" w:themeColor="text1" w:themeTint="A6"/>
        </w:rPr>
        <w:t xml:space="preserve"> air date: </w:t>
      </w:r>
    </w:p>
    <w:p w14:paraId="7623FAA9" w14:textId="4ECC36FF" w:rsidR="005D20E4" w:rsidRPr="00755E86" w:rsidRDefault="00755E86" w:rsidP="00755E86">
      <w:pPr>
        <w:pStyle w:val="ListParagraph"/>
        <w:widowControl w:val="0"/>
        <w:numPr>
          <w:ilvl w:val="0"/>
          <w:numId w:val="38"/>
        </w:numPr>
        <w:tabs>
          <w:tab w:val="left" w:pos="220"/>
          <w:tab w:val="left" w:pos="720"/>
        </w:tabs>
        <w:autoSpaceDE w:val="0"/>
        <w:autoSpaceDN w:val="0"/>
        <w:adjustRightInd w:val="0"/>
        <w:rPr>
          <w:rFonts w:asciiTheme="majorHAnsi" w:hAnsiTheme="majorHAnsi"/>
          <w:color w:val="595959" w:themeColor="text1" w:themeTint="A6"/>
        </w:rPr>
      </w:pPr>
      <w:r w:rsidRPr="00755E86">
        <w:rPr>
          <w:rFonts w:asciiTheme="majorHAnsi" w:hAnsiTheme="majorHAnsi"/>
          <w:color w:val="595959" w:themeColor="text1" w:themeTint="A6"/>
        </w:rPr>
        <w:t xml:space="preserve">Only </w:t>
      </w:r>
      <w:r w:rsidR="00E85C27" w:rsidRPr="00755E86">
        <w:rPr>
          <w:rFonts w:asciiTheme="majorHAnsi" w:hAnsiTheme="majorHAnsi"/>
          <w:color w:val="595959" w:themeColor="text1" w:themeTint="A6"/>
        </w:rPr>
        <w:t>4% of viewing occurs after the original airdate, in total, a</w:t>
      </w:r>
      <w:r>
        <w:rPr>
          <w:rFonts w:asciiTheme="majorHAnsi" w:hAnsiTheme="majorHAnsi"/>
          <w:color w:val="595959" w:themeColor="text1" w:themeTint="A6"/>
        </w:rPr>
        <w:t>nd 10% for primetime programs</w:t>
      </w:r>
    </w:p>
    <w:p w14:paraId="5D5425E5" w14:textId="0B2AACE3" w:rsidR="005D20E4" w:rsidRPr="004E2155" w:rsidRDefault="0091308F" w:rsidP="004E2155">
      <w:pPr>
        <w:pStyle w:val="ListParagraph"/>
        <w:widowControl w:val="0"/>
        <w:numPr>
          <w:ilvl w:val="0"/>
          <w:numId w:val="16"/>
        </w:numPr>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 </w:t>
      </w:r>
      <w:r w:rsidR="00E85C27" w:rsidRPr="004E2155">
        <w:rPr>
          <w:rFonts w:asciiTheme="majorHAnsi" w:hAnsiTheme="majorHAnsi"/>
          <w:color w:val="595959" w:themeColor="text1" w:themeTint="A6"/>
        </w:rPr>
        <w:t xml:space="preserve">We </w:t>
      </w:r>
      <w:r w:rsidR="00755E86">
        <w:rPr>
          <w:rFonts w:asciiTheme="majorHAnsi" w:hAnsiTheme="majorHAnsi"/>
          <w:color w:val="595959" w:themeColor="text1" w:themeTint="A6"/>
        </w:rPr>
        <w:t>infer</w:t>
      </w:r>
      <w:r w:rsidR="00E85C27" w:rsidRPr="004E2155">
        <w:rPr>
          <w:rFonts w:asciiTheme="majorHAnsi" w:hAnsiTheme="majorHAnsi"/>
          <w:color w:val="595959" w:themeColor="text1" w:themeTint="A6"/>
        </w:rPr>
        <w:t xml:space="preserve"> that even less playback occurs beyond one week </w:t>
      </w:r>
    </w:p>
    <w:p w14:paraId="0F7A6080" w14:textId="77777777" w:rsidR="00062DB5" w:rsidRDefault="00062DB5" w:rsidP="00AA307B">
      <w:pPr>
        <w:widowControl w:val="0"/>
        <w:tabs>
          <w:tab w:val="left" w:pos="220"/>
          <w:tab w:val="left" w:pos="720"/>
        </w:tabs>
        <w:autoSpaceDE w:val="0"/>
        <w:autoSpaceDN w:val="0"/>
        <w:adjustRightInd w:val="0"/>
        <w:jc w:val="center"/>
        <w:rPr>
          <w:rFonts w:asciiTheme="majorHAnsi" w:hAnsiTheme="majorHAnsi"/>
          <w:color w:val="595959" w:themeColor="text1" w:themeTint="A6"/>
        </w:rPr>
      </w:pPr>
    </w:p>
    <w:p w14:paraId="64D4CF89" w14:textId="77777777" w:rsidR="00062DB5" w:rsidRDefault="00062DB5" w:rsidP="00AA307B">
      <w:pPr>
        <w:widowControl w:val="0"/>
        <w:tabs>
          <w:tab w:val="left" w:pos="220"/>
          <w:tab w:val="left" w:pos="720"/>
        </w:tabs>
        <w:autoSpaceDE w:val="0"/>
        <w:autoSpaceDN w:val="0"/>
        <w:adjustRightInd w:val="0"/>
        <w:jc w:val="center"/>
        <w:rPr>
          <w:rFonts w:asciiTheme="majorHAnsi" w:hAnsiTheme="majorHAnsi"/>
          <w:color w:val="595959" w:themeColor="text1" w:themeTint="A6"/>
        </w:rPr>
      </w:pPr>
    </w:p>
    <w:p w14:paraId="69CC18E9" w14:textId="01205F13" w:rsidR="004E2155" w:rsidRDefault="00062DB5" w:rsidP="00AA307B">
      <w:pPr>
        <w:widowControl w:val="0"/>
        <w:tabs>
          <w:tab w:val="left" w:pos="220"/>
          <w:tab w:val="left" w:pos="720"/>
        </w:tabs>
        <w:autoSpaceDE w:val="0"/>
        <w:autoSpaceDN w:val="0"/>
        <w:adjustRightInd w:val="0"/>
        <w:jc w:val="center"/>
        <w:rPr>
          <w:rFonts w:asciiTheme="majorHAnsi" w:hAnsiTheme="majorHAnsi"/>
          <w:color w:val="595959" w:themeColor="text1" w:themeTint="A6"/>
        </w:rPr>
      </w:pPr>
      <w:r w:rsidRPr="00062DB5">
        <w:rPr>
          <w:rFonts w:asciiTheme="majorHAnsi" w:hAnsiTheme="majorHAnsi"/>
          <w:color w:val="595959" w:themeColor="text1" w:themeTint="A6"/>
        </w:rPr>
        <w:drawing>
          <wp:inline distT="0" distB="0" distL="0" distR="0" wp14:anchorId="5EE239B7" wp14:editId="0FA767EC">
            <wp:extent cx="4013873" cy="268548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8219" cy="2701774"/>
                    </a:xfrm>
                    <a:prstGeom prst="rect">
                      <a:avLst/>
                    </a:prstGeom>
                  </pic:spPr>
                </pic:pic>
              </a:graphicData>
            </a:graphic>
          </wp:inline>
        </w:drawing>
      </w:r>
    </w:p>
    <w:p w14:paraId="10153516" w14:textId="6797E15F" w:rsidR="004E2155" w:rsidRDefault="004E2155" w:rsidP="00AA307B">
      <w:pPr>
        <w:widowControl w:val="0"/>
        <w:tabs>
          <w:tab w:val="left" w:pos="220"/>
          <w:tab w:val="left" w:pos="720"/>
        </w:tabs>
        <w:autoSpaceDE w:val="0"/>
        <w:autoSpaceDN w:val="0"/>
        <w:adjustRightInd w:val="0"/>
        <w:rPr>
          <w:rFonts w:asciiTheme="majorHAnsi" w:hAnsiTheme="majorHAnsi"/>
          <w:b/>
          <w:color w:val="595959" w:themeColor="text1" w:themeTint="A6"/>
        </w:rPr>
      </w:pPr>
    </w:p>
    <w:p w14:paraId="41F46A15" w14:textId="77777777" w:rsidR="000143FF" w:rsidRDefault="000143FF" w:rsidP="002B11D6">
      <w:pPr>
        <w:widowControl w:val="0"/>
        <w:tabs>
          <w:tab w:val="left" w:pos="220"/>
          <w:tab w:val="left" w:pos="720"/>
        </w:tabs>
        <w:autoSpaceDE w:val="0"/>
        <w:autoSpaceDN w:val="0"/>
        <w:adjustRightInd w:val="0"/>
        <w:rPr>
          <w:rFonts w:asciiTheme="majorHAnsi" w:hAnsiTheme="majorHAnsi"/>
          <w:b/>
          <w:color w:val="595959" w:themeColor="text1" w:themeTint="A6"/>
        </w:rPr>
      </w:pPr>
    </w:p>
    <w:p w14:paraId="54473992" w14:textId="18BEC175" w:rsidR="009E64B9" w:rsidRPr="00AA307B" w:rsidRDefault="00442295" w:rsidP="002B11D6">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S</w:t>
      </w:r>
      <w:r w:rsidR="00741389">
        <w:rPr>
          <w:rFonts w:asciiTheme="majorHAnsi" w:hAnsiTheme="majorHAnsi"/>
          <w:color w:val="595959" w:themeColor="text1" w:themeTint="A6"/>
        </w:rPr>
        <w:t>ince so much of the focus of attribution is on daily data, we asked Nielsen to re-examine the impact of this data on a daily, not weekly basis.  The results were the same</w:t>
      </w:r>
      <w:r w:rsidR="00AA307B">
        <w:rPr>
          <w:rFonts w:asciiTheme="majorHAnsi" w:hAnsiTheme="majorHAnsi"/>
          <w:color w:val="595959" w:themeColor="text1" w:themeTint="A6"/>
        </w:rPr>
        <w:t xml:space="preserve">. </w:t>
      </w:r>
    </w:p>
    <w:p w14:paraId="2824FDE5" w14:textId="77777777" w:rsidR="002F6EE4" w:rsidRDefault="002F6EE4" w:rsidP="002B11D6">
      <w:pPr>
        <w:widowControl w:val="0"/>
        <w:tabs>
          <w:tab w:val="left" w:pos="220"/>
          <w:tab w:val="left" w:pos="720"/>
        </w:tabs>
        <w:autoSpaceDE w:val="0"/>
        <w:autoSpaceDN w:val="0"/>
        <w:adjustRightInd w:val="0"/>
        <w:rPr>
          <w:rFonts w:asciiTheme="majorHAnsi" w:hAnsiTheme="majorHAnsi"/>
          <w:b/>
          <w:color w:val="595959" w:themeColor="text1" w:themeTint="A6"/>
        </w:rPr>
      </w:pPr>
    </w:p>
    <w:p w14:paraId="2E2D1561" w14:textId="344C1A2F" w:rsidR="002F6EE4" w:rsidRPr="0091308F" w:rsidRDefault="0091308F" w:rsidP="002B11D6">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This analysis surprised but convinced us that </w:t>
      </w:r>
      <w:r w:rsidR="00741389">
        <w:rPr>
          <w:rFonts w:asciiTheme="majorHAnsi" w:hAnsiTheme="majorHAnsi"/>
          <w:color w:val="595959" w:themeColor="text1" w:themeTint="A6"/>
        </w:rPr>
        <w:t xml:space="preserve">the way </w:t>
      </w:r>
      <w:r w:rsidR="00442295">
        <w:rPr>
          <w:rFonts w:asciiTheme="majorHAnsi" w:hAnsiTheme="majorHAnsi"/>
          <w:color w:val="595959" w:themeColor="text1" w:themeTint="A6"/>
        </w:rPr>
        <w:t>DVR</w:t>
      </w:r>
      <w:r>
        <w:rPr>
          <w:rFonts w:asciiTheme="majorHAnsi" w:hAnsiTheme="majorHAnsi"/>
          <w:color w:val="595959" w:themeColor="text1" w:themeTint="A6"/>
        </w:rPr>
        <w:t xml:space="preserve"> playback </w:t>
      </w:r>
      <w:r w:rsidR="00741389">
        <w:rPr>
          <w:rFonts w:asciiTheme="majorHAnsi" w:hAnsiTheme="majorHAnsi"/>
          <w:color w:val="595959" w:themeColor="text1" w:themeTint="A6"/>
        </w:rPr>
        <w:t xml:space="preserve">viewing </w:t>
      </w:r>
      <w:r>
        <w:rPr>
          <w:rFonts w:asciiTheme="majorHAnsi" w:hAnsiTheme="majorHAnsi"/>
          <w:color w:val="595959" w:themeColor="text1" w:themeTint="A6"/>
        </w:rPr>
        <w:t xml:space="preserve">is </w:t>
      </w:r>
      <w:r w:rsidR="00741389">
        <w:rPr>
          <w:rFonts w:asciiTheme="majorHAnsi" w:hAnsiTheme="majorHAnsi"/>
          <w:color w:val="595959" w:themeColor="text1" w:themeTint="A6"/>
        </w:rPr>
        <w:t xml:space="preserve">attributed by week is not currently impacting television ROI. It may in the future, but it is not at this moment.   This might be worth re-examining every few years. </w:t>
      </w:r>
    </w:p>
    <w:p w14:paraId="4B787CC4" w14:textId="77777777" w:rsidR="009E64B9" w:rsidRDefault="009E64B9" w:rsidP="002B11D6">
      <w:pPr>
        <w:widowControl w:val="0"/>
        <w:tabs>
          <w:tab w:val="left" w:pos="220"/>
          <w:tab w:val="left" w:pos="720"/>
        </w:tabs>
        <w:autoSpaceDE w:val="0"/>
        <w:autoSpaceDN w:val="0"/>
        <w:adjustRightInd w:val="0"/>
        <w:rPr>
          <w:rFonts w:asciiTheme="majorHAnsi" w:hAnsiTheme="majorHAnsi"/>
          <w:b/>
          <w:color w:val="595959" w:themeColor="text1" w:themeTint="A6"/>
        </w:rPr>
      </w:pPr>
    </w:p>
    <w:p w14:paraId="4DC9E296" w14:textId="77777777" w:rsidR="00741389" w:rsidRDefault="00741389" w:rsidP="00741389">
      <w:pPr>
        <w:widowControl w:val="0"/>
        <w:tabs>
          <w:tab w:val="left" w:pos="220"/>
          <w:tab w:val="left" w:pos="720"/>
        </w:tabs>
        <w:autoSpaceDE w:val="0"/>
        <w:autoSpaceDN w:val="0"/>
        <w:adjustRightInd w:val="0"/>
        <w:rPr>
          <w:rFonts w:asciiTheme="majorHAnsi" w:hAnsiTheme="majorHAnsi"/>
          <w:b/>
          <w:color w:val="1F497D" w:themeColor="text2"/>
          <w:spacing w:val="30"/>
          <w:sz w:val="28"/>
          <w:szCs w:val="28"/>
        </w:rPr>
      </w:pPr>
      <w:r w:rsidRPr="00741389">
        <w:rPr>
          <w:rFonts w:asciiTheme="majorHAnsi" w:hAnsiTheme="majorHAnsi"/>
          <w:b/>
          <w:color w:val="1F497D" w:themeColor="text2"/>
          <w:spacing w:val="30"/>
          <w:sz w:val="28"/>
          <w:szCs w:val="28"/>
        </w:rPr>
        <w:t xml:space="preserve">Details:   </w:t>
      </w:r>
      <w:r>
        <w:rPr>
          <w:rFonts w:asciiTheme="majorHAnsi" w:hAnsiTheme="majorHAnsi"/>
          <w:b/>
          <w:color w:val="1F497D" w:themeColor="text2"/>
          <w:spacing w:val="30"/>
          <w:sz w:val="28"/>
          <w:szCs w:val="28"/>
        </w:rPr>
        <w:t xml:space="preserve">Actual Cable Ratings Data </w:t>
      </w:r>
    </w:p>
    <w:p w14:paraId="3595DF0B" w14:textId="4FD82334" w:rsidR="00741389" w:rsidRPr="00741389" w:rsidRDefault="00741389" w:rsidP="00741389">
      <w:pPr>
        <w:widowControl w:val="0"/>
        <w:tabs>
          <w:tab w:val="left" w:pos="220"/>
          <w:tab w:val="left" w:pos="720"/>
        </w:tabs>
        <w:autoSpaceDE w:val="0"/>
        <w:autoSpaceDN w:val="0"/>
        <w:adjustRightInd w:val="0"/>
        <w:rPr>
          <w:rFonts w:asciiTheme="majorHAnsi" w:hAnsiTheme="majorHAnsi"/>
          <w:b/>
          <w:color w:val="595959" w:themeColor="text1" w:themeTint="A6"/>
        </w:rPr>
      </w:pPr>
    </w:p>
    <w:p w14:paraId="713232FF" w14:textId="071AC461" w:rsidR="005D20E4" w:rsidRDefault="00741389" w:rsidP="00741389">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Over the course of our study of television data in marketing mix models, we were surprised to learn that the cable data modelers use is not actual local market viewing to national cable networks, it is </w:t>
      </w:r>
      <w:r w:rsidR="00E85C27" w:rsidRPr="004E2155">
        <w:rPr>
          <w:rFonts w:asciiTheme="majorHAnsi" w:hAnsiTheme="majorHAnsi"/>
          <w:color w:val="595959" w:themeColor="text1" w:themeTint="A6"/>
        </w:rPr>
        <w:t>c</w:t>
      </w:r>
      <w:r>
        <w:rPr>
          <w:rFonts w:asciiTheme="majorHAnsi" w:hAnsiTheme="majorHAnsi"/>
          <w:color w:val="595959" w:themeColor="text1" w:themeTint="A6"/>
        </w:rPr>
        <w:t xml:space="preserve">able networks’ viewing in DMAs </w:t>
      </w:r>
      <w:r w:rsidR="00E85C27" w:rsidRPr="004E2155">
        <w:rPr>
          <w:rFonts w:asciiTheme="majorHAnsi" w:hAnsiTheme="majorHAnsi"/>
          <w:color w:val="595959" w:themeColor="text1" w:themeTint="A6"/>
        </w:rPr>
        <w:t xml:space="preserve">based on allocating </w:t>
      </w:r>
      <w:r w:rsidR="00442295">
        <w:rPr>
          <w:rFonts w:asciiTheme="majorHAnsi" w:hAnsiTheme="majorHAnsi"/>
          <w:color w:val="595959" w:themeColor="text1" w:themeTint="A6"/>
        </w:rPr>
        <w:t xml:space="preserve">national </w:t>
      </w:r>
      <w:r w:rsidR="00E85C27" w:rsidRPr="004E2155">
        <w:rPr>
          <w:rFonts w:asciiTheme="majorHAnsi" w:hAnsiTheme="majorHAnsi"/>
          <w:color w:val="595959" w:themeColor="text1" w:themeTint="A6"/>
        </w:rPr>
        <w:t>audience proportionate to ca</w:t>
      </w:r>
      <w:r>
        <w:rPr>
          <w:rFonts w:asciiTheme="majorHAnsi" w:hAnsiTheme="majorHAnsi"/>
          <w:color w:val="595959" w:themeColor="text1" w:themeTint="A6"/>
        </w:rPr>
        <w:t xml:space="preserve">ble subscriber population.  It didn’t seem right to have delivery of national cable audience for the DMA based on an estimate rather than a measurement of the audiences. </w:t>
      </w:r>
    </w:p>
    <w:p w14:paraId="540942C1" w14:textId="77777777" w:rsidR="00741389" w:rsidRDefault="00741389" w:rsidP="00741389">
      <w:pPr>
        <w:widowControl w:val="0"/>
        <w:tabs>
          <w:tab w:val="left" w:pos="220"/>
          <w:tab w:val="left" w:pos="720"/>
        </w:tabs>
        <w:autoSpaceDE w:val="0"/>
        <w:autoSpaceDN w:val="0"/>
        <w:adjustRightInd w:val="0"/>
        <w:rPr>
          <w:rFonts w:asciiTheme="majorHAnsi" w:hAnsiTheme="majorHAnsi"/>
          <w:color w:val="595959" w:themeColor="text1" w:themeTint="A6"/>
        </w:rPr>
      </w:pPr>
    </w:p>
    <w:p w14:paraId="3AA0B091" w14:textId="2923B8EB" w:rsidR="00741389" w:rsidRDefault="00741389" w:rsidP="00741389">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As we drilled into this topic with Nielsen, they announced that they will be changing this practice as part of their re-engineering of local television audience measurement.  Nielsen currently has DMA level ratings for major cable</w:t>
      </w:r>
      <w:r w:rsidR="00C12CC0">
        <w:rPr>
          <w:rFonts w:asciiTheme="majorHAnsi" w:hAnsiTheme="majorHAnsi"/>
          <w:color w:val="595959" w:themeColor="text1" w:themeTint="A6"/>
        </w:rPr>
        <w:t xml:space="preserve"> networks in the LPM markets and </w:t>
      </w:r>
      <w:r>
        <w:rPr>
          <w:rFonts w:asciiTheme="majorHAnsi" w:hAnsiTheme="majorHAnsi"/>
          <w:color w:val="595959" w:themeColor="text1" w:themeTint="A6"/>
        </w:rPr>
        <w:t xml:space="preserve">will be using Return Path Data to measure audiences below the 25 local people meter markets.  This will increase sample size and allow more national cable networks to be reported. The data will be used as the source of DMA-level national cable network GRP data in Ad Intel. </w:t>
      </w:r>
    </w:p>
    <w:p w14:paraId="5CD0444A" w14:textId="77777777" w:rsidR="00741389" w:rsidRDefault="00741389" w:rsidP="00741389">
      <w:pPr>
        <w:widowControl w:val="0"/>
        <w:tabs>
          <w:tab w:val="left" w:pos="220"/>
          <w:tab w:val="left" w:pos="720"/>
        </w:tabs>
        <w:autoSpaceDE w:val="0"/>
        <w:autoSpaceDN w:val="0"/>
        <w:adjustRightInd w:val="0"/>
        <w:rPr>
          <w:rFonts w:asciiTheme="majorHAnsi" w:hAnsiTheme="majorHAnsi"/>
          <w:color w:val="595959" w:themeColor="text1" w:themeTint="A6"/>
        </w:rPr>
      </w:pPr>
    </w:p>
    <w:p w14:paraId="1CCDA4B7" w14:textId="5D41514F" w:rsidR="005D20E4" w:rsidRPr="000143FF" w:rsidRDefault="00E85C27" w:rsidP="00741389">
      <w:pPr>
        <w:widowControl w:val="0"/>
        <w:tabs>
          <w:tab w:val="left" w:pos="220"/>
          <w:tab w:val="left" w:pos="720"/>
        </w:tabs>
        <w:autoSpaceDE w:val="0"/>
        <w:autoSpaceDN w:val="0"/>
        <w:adjustRightInd w:val="0"/>
        <w:rPr>
          <w:rFonts w:asciiTheme="majorHAnsi" w:hAnsiTheme="majorHAnsi"/>
          <w:color w:val="595959" w:themeColor="text1" w:themeTint="A6"/>
        </w:rPr>
      </w:pPr>
      <w:r w:rsidRPr="000143FF">
        <w:rPr>
          <w:rFonts w:asciiTheme="majorHAnsi" w:hAnsiTheme="majorHAnsi"/>
          <w:color w:val="595959" w:themeColor="text1" w:themeTint="A6"/>
        </w:rPr>
        <w:t>This is a major step forward and will provide a passive measure of HH tuning that is relatively consistent across DMAs</w:t>
      </w:r>
      <w:r w:rsidR="00A6587C">
        <w:rPr>
          <w:rFonts w:asciiTheme="majorHAnsi" w:hAnsiTheme="majorHAnsi"/>
          <w:color w:val="595959" w:themeColor="text1" w:themeTint="A6"/>
        </w:rPr>
        <w:t xml:space="preserve">.  </w:t>
      </w:r>
    </w:p>
    <w:p w14:paraId="73822BCA" w14:textId="77777777" w:rsidR="004E2155" w:rsidRDefault="004E2155" w:rsidP="002B11D6">
      <w:pPr>
        <w:widowControl w:val="0"/>
        <w:tabs>
          <w:tab w:val="left" w:pos="220"/>
          <w:tab w:val="left" w:pos="720"/>
        </w:tabs>
        <w:autoSpaceDE w:val="0"/>
        <w:autoSpaceDN w:val="0"/>
        <w:adjustRightInd w:val="0"/>
        <w:rPr>
          <w:rFonts w:asciiTheme="majorHAnsi" w:hAnsiTheme="majorHAnsi"/>
          <w:b/>
          <w:color w:val="595959" w:themeColor="text1" w:themeTint="A6"/>
        </w:rPr>
      </w:pPr>
    </w:p>
    <w:p w14:paraId="63D6CABC" w14:textId="77777777" w:rsidR="004E2155" w:rsidRDefault="004E2155" w:rsidP="002B11D6">
      <w:pPr>
        <w:widowControl w:val="0"/>
        <w:tabs>
          <w:tab w:val="left" w:pos="220"/>
          <w:tab w:val="left" w:pos="720"/>
        </w:tabs>
        <w:autoSpaceDE w:val="0"/>
        <w:autoSpaceDN w:val="0"/>
        <w:adjustRightInd w:val="0"/>
        <w:rPr>
          <w:rFonts w:asciiTheme="majorHAnsi" w:hAnsiTheme="majorHAnsi"/>
          <w:b/>
          <w:color w:val="595959" w:themeColor="text1" w:themeTint="A6"/>
        </w:rPr>
      </w:pPr>
    </w:p>
    <w:p w14:paraId="0156FA61" w14:textId="1499F808" w:rsidR="00A6587C" w:rsidRDefault="00A6587C" w:rsidP="00A6587C">
      <w:pPr>
        <w:widowControl w:val="0"/>
        <w:tabs>
          <w:tab w:val="left" w:pos="220"/>
          <w:tab w:val="left" w:pos="720"/>
        </w:tabs>
        <w:autoSpaceDE w:val="0"/>
        <w:autoSpaceDN w:val="0"/>
        <w:adjustRightInd w:val="0"/>
        <w:rPr>
          <w:rFonts w:asciiTheme="majorHAnsi" w:hAnsiTheme="majorHAnsi"/>
          <w:b/>
          <w:color w:val="1F497D" w:themeColor="text2"/>
          <w:spacing w:val="30"/>
          <w:sz w:val="28"/>
          <w:szCs w:val="28"/>
        </w:rPr>
      </w:pPr>
      <w:r w:rsidRPr="00741389">
        <w:rPr>
          <w:rFonts w:asciiTheme="majorHAnsi" w:hAnsiTheme="majorHAnsi"/>
          <w:b/>
          <w:color w:val="1F497D" w:themeColor="text2"/>
          <w:spacing w:val="30"/>
          <w:sz w:val="28"/>
          <w:szCs w:val="28"/>
        </w:rPr>
        <w:t xml:space="preserve">Details:   </w:t>
      </w:r>
      <w:r>
        <w:rPr>
          <w:rFonts w:asciiTheme="majorHAnsi" w:hAnsiTheme="majorHAnsi"/>
          <w:b/>
          <w:color w:val="1F497D" w:themeColor="text2"/>
          <w:spacing w:val="30"/>
          <w:sz w:val="28"/>
          <w:szCs w:val="28"/>
        </w:rPr>
        <w:t xml:space="preserve">More Precise Viewing for Diary Markets </w:t>
      </w:r>
    </w:p>
    <w:p w14:paraId="16914F58" w14:textId="77777777" w:rsidR="002B11D6" w:rsidRPr="004E2155" w:rsidRDefault="002B11D6" w:rsidP="00287838">
      <w:pPr>
        <w:widowControl w:val="0"/>
        <w:tabs>
          <w:tab w:val="left" w:pos="220"/>
          <w:tab w:val="left" w:pos="720"/>
        </w:tabs>
        <w:autoSpaceDE w:val="0"/>
        <w:autoSpaceDN w:val="0"/>
        <w:adjustRightInd w:val="0"/>
        <w:rPr>
          <w:rFonts w:asciiTheme="majorHAnsi" w:hAnsiTheme="majorHAnsi"/>
          <w:color w:val="595959" w:themeColor="text1" w:themeTint="A6"/>
        </w:rPr>
      </w:pPr>
    </w:p>
    <w:p w14:paraId="54251044" w14:textId="354478D1" w:rsidR="005D20E4" w:rsidRPr="00C12CC0" w:rsidRDefault="00E85C27" w:rsidP="00C12CC0">
      <w:pPr>
        <w:widowControl w:val="0"/>
        <w:tabs>
          <w:tab w:val="left" w:pos="220"/>
          <w:tab w:val="left" w:pos="720"/>
        </w:tabs>
        <w:autoSpaceDE w:val="0"/>
        <w:autoSpaceDN w:val="0"/>
        <w:adjustRightInd w:val="0"/>
        <w:rPr>
          <w:rFonts w:asciiTheme="majorHAnsi" w:hAnsiTheme="majorHAnsi"/>
          <w:color w:val="595959" w:themeColor="text1" w:themeTint="A6"/>
        </w:rPr>
      </w:pPr>
      <w:r w:rsidRPr="00A6587C">
        <w:rPr>
          <w:rFonts w:asciiTheme="majorHAnsi" w:hAnsiTheme="majorHAnsi"/>
          <w:color w:val="595959" w:themeColor="text1" w:themeTint="A6"/>
        </w:rPr>
        <w:t>At the beginning of this project</w:t>
      </w:r>
      <w:r w:rsidR="00A6587C">
        <w:rPr>
          <w:rFonts w:asciiTheme="majorHAnsi" w:hAnsiTheme="majorHAnsi"/>
          <w:color w:val="595959" w:themeColor="text1" w:themeTint="A6"/>
        </w:rPr>
        <w:t>,</w:t>
      </w:r>
      <w:r w:rsidRPr="00A6587C">
        <w:rPr>
          <w:rFonts w:asciiTheme="majorHAnsi" w:hAnsiTheme="majorHAnsi"/>
          <w:color w:val="595959" w:themeColor="text1" w:themeTint="A6"/>
        </w:rPr>
        <w:t xml:space="preserve"> we were concerned about the accuracy of diary data and the potential bias introduced by three different measurement systems in different strata of DMAs</w:t>
      </w:r>
      <w:r w:rsidR="00A6587C">
        <w:rPr>
          <w:rFonts w:asciiTheme="majorHAnsi" w:hAnsiTheme="majorHAnsi"/>
          <w:color w:val="595959" w:themeColor="text1" w:themeTint="A6"/>
        </w:rPr>
        <w:t xml:space="preserve">.  But we’re pleased that this issue has been </w:t>
      </w:r>
      <w:r w:rsidRPr="00A6587C">
        <w:rPr>
          <w:rFonts w:asciiTheme="majorHAnsi" w:hAnsiTheme="majorHAnsi"/>
          <w:color w:val="595959" w:themeColor="text1" w:themeTint="A6"/>
        </w:rPr>
        <w:t xml:space="preserve">addressed by </w:t>
      </w:r>
      <w:r w:rsidR="00A6587C">
        <w:rPr>
          <w:rFonts w:asciiTheme="majorHAnsi" w:hAnsiTheme="majorHAnsi"/>
          <w:color w:val="595959" w:themeColor="text1" w:themeTint="A6"/>
        </w:rPr>
        <w:t>Nielsen’s</w:t>
      </w:r>
      <w:r w:rsidRPr="00A6587C">
        <w:rPr>
          <w:rFonts w:asciiTheme="majorHAnsi" w:hAnsiTheme="majorHAnsi"/>
          <w:color w:val="595959" w:themeColor="text1" w:themeTint="A6"/>
        </w:rPr>
        <w:t xml:space="preserve"> re-engineering of local market measurement</w:t>
      </w:r>
      <w:r w:rsidR="00C12CC0">
        <w:rPr>
          <w:rFonts w:asciiTheme="majorHAnsi" w:hAnsiTheme="majorHAnsi"/>
          <w:color w:val="595959" w:themeColor="text1" w:themeTint="A6"/>
        </w:rPr>
        <w:t xml:space="preserve"> -- b</w:t>
      </w:r>
      <w:r w:rsidRPr="00C12CC0">
        <w:rPr>
          <w:rFonts w:asciiTheme="majorHAnsi" w:hAnsiTheme="majorHAnsi"/>
          <w:color w:val="595959" w:themeColor="text1" w:themeTint="A6"/>
        </w:rPr>
        <w:t xml:space="preserve">roadcast and cable network data by DMA will now all be measured and reported the same way, using passive set-tuning </w:t>
      </w:r>
      <w:r w:rsidR="00C12CC0">
        <w:rPr>
          <w:rFonts w:asciiTheme="majorHAnsi" w:hAnsiTheme="majorHAnsi"/>
          <w:color w:val="595959" w:themeColor="text1" w:themeTint="A6"/>
        </w:rPr>
        <w:t xml:space="preserve">return path </w:t>
      </w:r>
      <w:r w:rsidRPr="00C12CC0">
        <w:rPr>
          <w:rFonts w:asciiTheme="majorHAnsi" w:hAnsiTheme="majorHAnsi"/>
          <w:color w:val="595959" w:themeColor="text1" w:themeTint="A6"/>
        </w:rPr>
        <w:t>data</w:t>
      </w:r>
      <w:r w:rsidR="00C12CC0">
        <w:rPr>
          <w:rFonts w:asciiTheme="majorHAnsi" w:hAnsiTheme="majorHAnsi"/>
          <w:color w:val="595959" w:themeColor="text1" w:themeTint="A6"/>
        </w:rPr>
        <w:t>.</w:t>
      </w:r>
    </w:p>
    <w:p w14:paraId="088D1895" w14:textId="77777777" w:rsidR="00A6587C" w:rsidRDefault="00A6587C" w:rsidP="00A6587C">
      <w:pPr>
        <w:widowControl w:val="0"/>
        <w:tabs>
          <w:tab w:val="left" w:pos="220"/>
          <w:tab w:val="left" w:pos="720"/>
        </w:tabs>
        <w:autoSpaceDE w:val="0"/>
        <w:autoSpaceDN w:val="0"/>
        <w:adjustRightInd w:val="0"/>
        <w:rPr>
          <w:rFonts w:asciiTheme="majorHAnsi" w:hAnsiTheme="majorHAnsi"/>
          <w:color w:val="595959" w:themeColor="text1" w:themeTint="A6"/>
        </w:rPr>
      </w:pPr>
    </w:p>
    <w:p w14:paraId="2CEDEED9" w14:textId="4FE74696" w:rsidR="005D20E4" w:rsidRPr="00A6587C" w:rsidRDefault="00A6587C" w:rsidP="00A6587C">
      <w:pPr>
        <w:widowControl w:val="0"/>
        <w:tabs>
          <w:tab w:val="left" w:pos="220"/>
          <w:tab w:val="left" w:pos="720"/>
        </w:tabs>
        <w:autoSpaceDE w:val="0"/>
        <w:autoSpaceDN w:val="0"/>
        <w:adjustRightInd w:val="0"/>
        <w:rPr>
          <w:rFonts w:asciiTheme="majorHAnsi" w:hAnsiTheme="majorHAnsi"/>
          <w:color w:val="595959" w:themeColor="text1" w:themeTint="A6"/>
        </w:rPr>
      </w:pPr>
      <w:r>
        <w:rPr>
          <w:rFonts w:asciiTheme="majorHAnsi" w:hAnsiTheme="majorHAnsi"/>
          <w:color w:val="595959" w:themeColor="text1" w:themeTint="A6"/>
        </w:rPr>
        <w:t xml:space="preserve">One issue the industry will certainly monitor is how this solution will impact measurement of </w:t>
      </w:r>
      <w:r w:rsidR="00E85C27" w:rsidRPr="00A6587C">
        <w:rPr>
          <w:rFonts w:asciiTheme="majorHAnsi" w:hAnsiTheme="majorHAnsi"/>
          <w:color w:val="595959" w:themeColor="text1" w:themeTint="A6"/>
        </w:rPr>
        <w:t xml:space="preserve">Spanish language broadcast networks which </w:t>
      </w:r>
      <w:r>
        <w:rPr>
          <w:rFonts w:asciiTheme="majorHAnsi" w:hAnsiTheme="majorHAnsi"/>
          <w:color w:val="595959" w:themeColor="text1" w:themeTint="A6"/>
        </w:rPr>
        <w:t xml:space="preserve">tends to </w:t>
      </w:r>
      <w:r w:rsidR="00E85C27" w:rsidRPr="00A6587C">
        <w:rPr>
          <w:rFonts w:asciiTheme="majorHAnsi" w:hAnsiTheme="majorHAnsi"/>
          <w:color w:val="595959" w:themeColor="text1" w:themeTint="A6"/>
        </w:rPr>
        <w:t>enjoy substantial over-the-air viewing</w:t>
      </w:r>
      <w:r>
        <w:rPr>
          <w:rFonts w:asciiTheme="majorHAnsi" w:hAnsiTheme="majorHAnsi"/>
          <w:color w:val="595959" w:themeColor="text1" w:themeTint="A6"/>
        </w:rPr>
        <w:t xml:space="preserve">. </w:t>
      </w:r>
      <w:r w:rsidR="00E85C27" w:rsidRPr="00A6587C">
        <w:rPr>
          <w:rFonts w:asciiTheme="majorHAnsi" w:hAnsiTheme="majorHAnsi"/>
          <w:color w:val="595959" w:themeColor="text1" w:themeTint="A6"/>
        </w:rPr>
        <w:t xml:space="preserve">  </w:t>
      </w:r>
    </w:p>
    <w:p w14:paraId="57D4B5A9" w14:textId="77777777" w:rsidR="009E64B9" w:rsidRDefault="009E64B9" w:rsidP="009E64B9">
      <w:pPr>
        <w:widowControl w:val="0"/>
        <w:tabs>
          <w:tab w:val="left" w:pos="220"/>
          <w:tab w:val="left" w:pos="720"/>
        </w:tabs>
        <w:autoSpaceDE w:val="0"/>
        <w:autoSpaceDN w:val="0"/>
        <w:adjustRightInd w:val="0"/>
        <w:rPr>
          <w:rFonts w:asciiTheme="majorHAnsi" w:hAnsiTheme="majorHAnsi"/>
          <w:color w:val="595959" w:themeColor="text1" w:themeTint="A6"/>
        </w:rPr>
      </w:pPr>
    </w:p>
    <w:p w14:paraId="1C8A4337" w14:textId="076B77D5" w:rsidR="00A6587C" w:rsidRDefault="00A6587C" w:rsidP="00A6587C">
      <w:pPr>
        <w:widowControl w:val="0"/>
        <w:tabs>
          <w:tab w:val="left" w:pos="220"/>
          <w:tab w:val="left" w:pos="720"/>
        </w:tabs>
        <w:autoSpaceDE w:val="0"/>
        <w:autoSpaceDN w:val="0"/>
        <w:adjustRightInd w:val="0"/>
        <w:rPr>
          <w:rFonts w:asciiTheme="majorHAnsi" w:hAnsiTheme="majorHAnsi"/>
          <w:b/>
          <w:color w:val="1F497D" w:themeColor="text2"/>
          <w:spacing w:val="30"/>
          <w:sz w:val="28"/>
          <w:szCs w:val="28"/>
        </w:rPr>
      </w:pPr>
      <w:r>
        <w:rPr>
          <w:rFonts w:asciiTheme="majorHAnsi" w:hAnsiTheme="majorHAnsi"/>
          <w:b/>
          <w:color w:val="1F497D" w:themeColor="text2"/>
          <w:spacing w:val="30"/>
          <w:sz w:val="28"/>
          <w:szCs w:val="28"/>
        </w:rPr>
        <w:t xml:space="preserve">Acknowledgement </w:t>
      </w:r>
    </w:p>
    <w:p w14:paraId="133735D1" w14:textId="6BC301B6" w:rsidR="005D20E4" w:rsidRPr="009E64B9" w:rsidRDefault="00552E97" w:rsidP="009E64B9">
      <w:pPr>
        <w:widowControl w:val="0"/>
        <w:tabs>
          <w:tab w:val="left" w:pos="220"/>
          <w:tab w:val="left" w:pos="720"/>
        </w:tabs>
        <w:autoSpaceDE w:val="0"/>
        <w:autoSpaceDN w:val="0"/>
        <w:adjustRightInd w:val="0"/>
        <w:rPr>
          <w:rFonts w:asciiTheme="majorHAnsi" w:hAnsiTheme="majorHAnsi"/>
          <w:color w:val="595959" w:themeColor="text1" w:themeTint="A6"/>
        </w:rPr>
      </w:pPr>
      <w:r w:rsidRPr="009E64B9">
        <w:rPr>
          <w:rFonts w:asciiTheme="majorHAnsi" w:hAnsiTheme="majorHAnsi"/>
          <w:color w:val="595959" w:themeColor="text1" w:themeTint="A6"/>
        </w:rPr>
        <w:t xml:space="preserve">  </w:t>
      </w:r>
    </w:p>
    <w:p w14:paraId="3BCD7322" w14:textId="45F2D323" w:rsidR="00C61414" w:rsidRPr="00A6587C" w:rsidRDefault="002B11D6" w:rsidP="00A6587C">
      <w:pPr>
        <w:widowControl w:val="0"/>
        <w:tabs>
          <w:tab w:val="left" w:pos="220"/>
          <w:tab w:val="left" w:pos="720"/>
        </w:tabs>
        <w:autoSpaceDE w:val="0"/>
        <w:autoSpaceDN w:val="0"/>
        <w:adjustRightInd w:val="0"/>
        <w:rPr>
          <w:rFonts w:asciiTheme="majorHAnsi" w:hAnsiTheme="majorHAnsi"/>
          <w:color w:val="595959" w:themeColor="text1" w:themeTint="A6"/>
        </w:rPr>
      </w:pPr>
      <w:r w:rsidRPr="004E2155">
        <w:rPr>
          <w:rFonts w:asciiTheme="majorHAnsi" w:hAnsiTheme="majorHAnsi"/>
          <w:color w:val="595959" w:themeColor="text1" w:themeTint="A6"/>
        </w:rPr>
        <w:t xml:space="preserve">Sequent Partners wishes to thank </w:t>
      </w:r>
      <w:r w:rsidR="00A6587C">
        <w:rPr>
          <w:rFonts w:asciiTheme="majorHAnsi" w:hAnsiTheme="majorHAnsi"/>
          <w:color w:val="595959" w:themeColor="text1" w:themeTint="A6"/>
        </w:rPr>
        <w:t xml:space="preserve">Dave Poltrack and the ROI committee of the Council for Research Excellence for their guidance and support.  We also thank </w:t>
      </w:r>
      <w:r w:rsidRPr="004E2155">
        <w:rPr>
          <w:rFonts w:asciiTheme="majorHAnsi" w:hAnsiTheme="majorHAnsi"/>
          <w:color w:val="595959" w:themeColor="text1" w:themeTint="A6"/>
        </w:rPr>
        <w:t>Brian Weikel and Paul Donato of Niels</w:t>
      </w:r>
      <w:r w:rsidR="00A6587C">
        <w:rPr>
          <w:rFonts w:asciiTheme="majorHAnsi" w:hAnsiTheme="majorHAnsi"/>
          <w:color w:val="595959" w:themeColor="text1" w:themeTint="A6"/>
        </w:rPr>
        <w:t xml:space="preserve">en for their extensive support and persistence in bringing this project to a successful conclusion.  </w:t>
      </w:r>
      <w:r w:rsidRPr="004E2155">
        <w:rPr>
          <w:rFonts w:asciiTheme="majorHAnsi" w:hAnsiTheme="majorHAnsi"/>
          <w:color w:val="595959" w:themeColor="text1" w:themeTint="A6"/>
        </w:rPr>
        <w:t>They did the heavy lifting under our guidance, but also proved to be excellent thinking partners as we collaboratively worked our way through very technical and subtle territory.</w:t>
      </w:r>
    </w:p>
    <w:sectPr w:rsidR="00C61414" w:rsidRPr="00A6587C" w:rsidSect="00CD3D4E">
      <w:headerReference w:type="default" r:id="rId17"/>
      <w:footerReference w:type="even" r:id="rId18"/>
      <w:footerReference w:type="default" r:id="rId19"/>
      <w:headerReference w:type="first" r:id="rId20"/>
      <w:footerReference w:type="first" r:id="rId21"/>
      <w:type w:val="continuous"/>
      <w:pgSz w:w="12240" w:h="15840"/>
      <w:pgMar w:top="1440" w:right="675" w:bottom="1440" w:left="1080" w:header="0" w:footer="35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3EA86" w14:textId="77777777" w:rsidR="00C25A66" w:rsidRDefault="00C25A66" w:rsidP="005A39DE">
      <w:r>
        <w:separator/>
      </w:r>
    </w:p>
  </w:endnote>
  <w:endnote w:type="continuationSeparator" w:id="0">
    <w:p w14:paraId="02FADE4A" w14:textId="77777777" w:rsidR="00C25A66" w:rsidRDefault="00C25A66" w:rsidP="005A3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zidenz-Grotesk Pro Super">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DB491" w14:textId="77777777" w:rsidR="00287838" w:rsidRDefault="00287838" w:rsidP="009854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FC01CC" w14:textId="77777777" w:rsidR="00287838" w:rsidRDefault="0028783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50720" w14:textId="77777777" w:rsidR="00287838" w:rsidRDefault="00287838" w:rsidP="009854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4E74">
      <w:rPr>
        <w:rStyle w:val="PageNumber"/>
        <w:noProof/>
      </w:rPr>
      <w:t>2</w:t>
    </w:r>
    <w:r>
      <w:rPr>
        <w:rStyle w:val="PageNumber"/>
      </w:rPr>
      <w:fldChar w:fldCharType="end"/>
    </w:r>
  </w:p>
  <w:p w14:paraId="5A6F5490" w14:textId="77777777" w:rsidR="00287838" w:rsidRDefault="00287838" w:rsidP="005A39DE">
    <w:pPr>
      <w:pStyle w:val="Footer"/>
      <w:ind w:left="-108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1BD4A" w14:textId="77777777" w:rsidR="00287838" w:rsidRDefault="00287838">
    <w:pPr>
      <w:pStyle w:val="Footer"/>
    </w:pPr>
    <w:r>
      <w:rPr>
        <w:noProof/>
      </w:rPr>
      <w:drawing>
        <wp:inline distT="0" distB="0" distL="0" distR="0" wp14:anchorId="3B8DD532" wp14:editId="4B38A5BF">
          <wp:extent cx="777240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906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A5025" w14:textId="77777777" w:rsidR="00C25A66" w:rsidRDefault="00C25A66" w:rsidP="005A39DE">
      <w:r>
        <w:separator/>
      </w:r>
    </w:p>
  </w:footnote>
  <w:footnote w:type="continuationSeparator" w:id="0">
    <w:p w14:paraId="61521FE0" w14:textId="77777777" w:rsidR="00C25A66" w:rsidRDefault="00C25A66" w:rsidP="005A39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10D30" w14:textId="77777777" w:rsidR="00A92264" w:rsidRDefault="00A92264" w:rsidP="00A92264">
    <w:pPr>
      <w:pStyle w:val="Header"/>
      <w:ind w:left="-1080" w:right="-1800"/>
      <w:jc w:val="center"/>
      <w:rPr>
        <w:rFonts w:asciiTheme="majorHAnsi" w:hAnsiTheme="majorHAnsi"/>
        <w:b/>
        <w:bCs/>
        <w:color w:val="1F497D" w:themeColor="text2"/>
        <w:spacing w:val="30"/>
        <w:szCs w:val="32"/>
      </w:rPr>
    </w:pPr>
  </w:p>
  <w:p w14:paraId="48039E70" w14:textId="77777777" w:rsidR="00A92264" w:rsidRDefault="00A92264" w:rsidP="00A92264">
    <w:pPr>
      <w:pStyle w:val="Header"/>
      <w:ind w:left="-1080" w:right="-1800"/>
      <w:jc w:val="center"/>
      <w:rPr>
        <w:rFonts w:asciiTheme="majorHAnsi" w:hAnsiTheme="majorHAnsi"/>
        <w:b/>
        <w:bCs/>
        <w:color w:val="1F497D" w:themeColor="text2"/>
        <w:spacing w:val="30"/>
        <w:szCs w:val="32"/>
      </w:rPr>
    </w:pPr>
  </w:p>
  <w:p w14:paraId="3F738577" w14:textId="4DE20AC6" w:rsidR="00287838" w:rsidRPr="00A92264" w:rsidRDefault="00A92264" w:rsidP="00A92264">
    <w:pPr>
      <w:pStyle w:val="Header"/>
      <w:ind w:left="-1080" w:right="-1800"/>
      <w:jc w:val="center"/>
      <w:rPr>
        <w:sz w:val="22"/>
      </w:rPr>
    </w:pPr>
    <w:r w:rsidRPr="00A92264">
      <w:rPr>
        <w:rFonts w:asciiTheme="majorHAnsi" w:hAnsiTheme="majorHAnsi"/>
        <w:b/>
        <w:bCs/>
        <w:color w:val="1F497D" w:themeColor="text2"/>
        <w:spacing w:val="30"/>
        <w:szCs w:val="32"/>
      </w:rPr>
      <w:t>Better TV Data for Modelers</w:t>
    </w:r>
    <w:r>
      <w:rPr>
        <w:rFonts w:asciiTheme="majorHAnsi" w:hAnsiTheme="majorHAnsi"/>
        <w:b/>
        <w:bCs/>
        <w:color w:val="1F497D" w:themeColor="text2"/>
        <w:spacing w:val="30"/>
        <w:szCs w:val="32"/>
      </w:rPr>
      <w:t>:  A CRE Research Study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7347C" w14:textId="77777777" w:rsidR="00287838" w:rsidRDefault="00287838" w:rsidP="0072730C">
    <w:pPr>
      <w:pStyle w:val="Header"/>
      <w:ind w:left="-1080" w:right="-1800"/>
    </w:pPr>
    <w:r>
      <w:rPr>
        <w:noProof/>
      </w:rPr>
      <w:drawing>
        <wp:inline distT="0" distB="0" distL="0" distR="0" wp14:anchorId="0285C4DC" wp14:editId="60DDE457">
          <wp:extent cx="7772400" cy="1624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2433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854A4"/>
    <w:multiLevelType w:val="hybridMultilevel"/>
    <w:tmpl w:val="A532E3A6"/>
    <w:lvl w:ilvl="0" w:tplc="0374F31A">
      <w:start w:val="1"/>
      <w:numFmt w:val="bullet"/>
      <w:lvlText w:val="•"/>
      <w:lvlJc w:val="left"/>
      <w:pPr>
        <w:tabs>
          <w:tab w:val="num" w:pos="720"/>
        </w:tabs>
        <w:ind w:left="720" w:hanging="360"/>
      </w:pPr>
      <w:rPr>
        <w:rFonts w:ascii="Arial" w:hAnsi="Arial" w:hint="default"/>
      </w:rPr>
    </w:lvl>
    <w:lvl w:ilvl="1" w:tplc="F6085114" w:tentative="1">
      <w:start w:val="1"/>
      <w:numFmt w:val="bullet"/>
      <w:lvlText w:val="•"/>
      <w:lvlJc w:val="left"/>
      <w:pPr>
        <w:tabs>
          <w:tab w:val="num" w:pos="1440"/>
        </w:tabs>
        <w:ind w:left="1440" w:hanging="360"/>
      </w:pPr>
      <w:rPr>
        <w:rFonts w:ascii="Arial" w:hAnsi="Arial" w:hint="default"/>
      </w:rPr>
    </w:lvl>
    <w:lvl w:ilvl="2" w:tplc="BFB4ED9E" w:tentative="1">
      <w:start w:val="1"/>
      <w:numFmt w:val="bullet"/>
      <w:lvlText w:val="•"/>
      <w:lvlJc w:val="left"/>
      <w:pPr>
        <w:tabs>
          <w:tab w:val="num" w:pos="2160"/>
        </w:tabs>
        <w:ind w:left="2160" w:hanging="360"/>
      </w:pPr>
      <w:rPr>
        <w:rFonts w:ascii="Arial" w:hAnsi="Arial" w:hint="default"/>
      </w:rPr>
    </w:lvl>
    <w:lvl w:ilvl="3" w:tplc="7EF4B676" w:tentative="1">
      <w:start w:val="1"/>
      <w:numFmt w:val="bullet"/>
      <w:lvlText w:val="•"/>
      <w:lvlJc w:val="left"/>
      <w:pPr>
        <w:tabs>
          <w:tab w:val="num" w:pos="2880"/>
        </w:tabs>
        <w:ind w:left="2880" w:hanging="360"/>
      </w:pPr>
      <w:rPr>
        <w:rFonts w:ascii="Arial" w:hAnsi="Arial" w:hint="default"/>
      </w:rPr>
    </w:lvl>
    <w:lvl w:ilvl="4" w:tplc="500E8A6E" w:tentative="1">
      <w:start w:val="1"/>
      <w:numFmt w:val="bullet"/>
      <w:lvlText w:val="•"/>
      <w:lvlJc w:val="left"/>
      <w:pPr>
        <w:tabs>
          <w:tab w:val="num" w:pos="3600"/>
        </w:tabs>
        <w:ind w:left="3600" w:hanging="360"/>
      </w:pPr>
      <w:rPr>
        <w:rFonts w:ascii="Arial" w:hAnsi="Arial" w:hint="default"/>
      </w:rPr>
    </w:lvl>
    <w:lvl w:ilvl="5" w:tplc="3D1A9A24" w:tentative="1">
      <w:start w:val="1"/>
      <w:numFmt w:val="bullet"/>
      <w:lvlText w:val="•"/>
      <w:lvlJc w:val="left"/>
      <w:pPr>
        <w:tabs>
          <w:tab w:val="num" w:pos="4320"/>
        </w:tabs>
        <w:ind w:left="4320" w:hanging="360"/>
      </w:pPr>
      <w:rPr>
        <w:rFonts w:ascii="Arial" w:hAnsi="Arial" w:hint="default"/>
      </w:rPr>
    </w:lvl>
    <w:lvl w:ilvl="6" w:tplc="047ED2C4" w:tentative="1">
      <w:start w:val="1"/>
      <w:numFmt w:val="bullet"/>
      <w:lvlText w:val="•"/>
      <w:lvlJc w:val="left"/>
      <w:pPr>
        <w:tabs>
          <w:tab w:val="num" w:pos="5040"/>
        </w:tabs>
        <w:ind w:left="5040" w:hanging="360"/>
      </w:pPr>
      <w:rPr>
        <w:rFonts w:ascii="Arial" w:hAnsi="Arial" w:hint="default"/>
      </w:rPr>
    </w:lvl>
    <w:lvl w:ilvl="7" w:tplc="3EA22C24" w:tentative="1">
      <w:start w:val="1"/>
      <w:numFmt w:val="bullet"/>
      <w:lvlText w:val="•"/>
      <w:lvlJc w:val="left"/>
      <w:pPr>
        <w:tabs>
          <w:tab w:val="num" w:pos="5760"/>
        </w:tabs>
        <w:ind w:left="5760" w:hanging="360"/>
      </w:pPr>
      <w:rPr>
        <w:rFonts w:ascii="Arial" w:hAnsi="Arial" w:hint="default"/>
      </w:rPr>
    </w:lvl>
    <w:lvl w:ilvl="8" w:tplc="C1DA645E" w:tentative="1">
      <w:start w:val="1"/>
      <w:numFmt w:val="bullet"/>
      <w:lvlText w:val="•"/>
      <w:lvlJc w:val="left"/>
      <w:pPr>
        <w:tabs>
          <w:tab w:val="num" w:pos="6480"/>
        </w:tabs>
        <w:ind w:left="6480" w:hanging="360"/>
      </w:pPr>
      <w:rPr>
        <w:rFonts w:ascii="Arial" w:hAnsi="Arial" w:hint="default"/>
      </w:rPr>
    </w:lvl>
  </w:abstractNum>
  <w:abstractNum w:abstractNumId="1">
    <w:nsid w:val="04223DEE"/>
    <w:multiLevelType w:val="hybridMultilevel"/>
    <w:tmpl w:val="332C970C"/>
    <w:lvl w:ilvl="0" w:tplc="39CCB376">
      <w:start w:val="1"/>
      <w:numFmt w:val="bullet"/>
      <w:lvlText w:val="•"/>
      <w:lvlJc w:val="left"/>
      <w:pPr>
        <w:tabs>
          <w:tab w:val="num" w:pos="720"/>
        </w:tabs>
        <w:ind w:left="720" w:hanging="360"/>
      </w:pPr>
      <w:rPr>
        <w:rFonts w:ascii="Arial" w:hAnsi="Arial" w:hint="default"/>
      </w:rPr>
    </w:lvl>
    <w:lvl w:ilvl="1" w:tplc="4A3C4A20">
      <w:start w:val="1"/>
      <w:numFmt w:val="bullet"/>
      <w:lvlText w:val="•"/>
      <w:lvlJc w:val="left"/>
      <w:pPr>
        <w:tabs>
          <w:tab w:val="num" w:pos="1440"/>
        </w:tabs>
        <w:ind w:left="1440" w:hanging="360"/>
      </w:pPr>
      <w:rPr>
        <w:rFonts w:ascii="Arial" w:hAnsi="Arial" w:hint="default"/>
      </w:rPr>
    </w:lvl>
    <w:lvl w:ilvl="2" w:tplc="19B21428" w:tentative="1">
      <w:start w:val="1"/>
      <w:numFmt w:val="bullet"/>
      <w:lvlText w:val="•"/>
      <w:lvlJc w:val="left"/>
      <w:pPr>
        <w:tabs>
          <w:tab w:val="num" w:pos="2160"/>
        </w:tabs>
        <w:ind w:left="2160" w:hanging="360"/>
      </w:pPr>
      <w:rPr>
        <w:rFonts w:ascii="Arial" w:hAnsi="Arial" w:hint="default"/>
      </w:rPr>
    </w:lvl>
    <w:lvl w:ilvl="3" w:tplc="AC4C7082" w:tentative="1">
      <w:start w:val="1"/>
      <w:numFmt w:val="bullet"/>
      <w:lvlText w:val="•"/>
      <w:lvlJc w:val="left"/>
      <w:pPr>
        <w:tabs>
          <w:tab w:val="num" w:pos="2880"/>
        </w:tabs>
        <w:ind w:left="2880" w:hanging="360"/>
      </w:pPr>
      <w:rPr>
        <w:rFonts w:ascii="Arial" w:hAnsi="Arial" w:hint="default"/>
      </w:rPr>
    </w:lvl>
    <w:lvl w:ilvl="4" w:tplc="BC7C541C" w:tentative="1">
      <w:start w:val="1"/>
      <w:numFmt w:val="bullet"/>
      <w:lvlText w:val="•"/>
      <w:lvlJc w:val="left"/>
      <w:pPr>
        <w:tabs>
          <w:tab w:val="num" w:pos="3600"/>
        </w:tabs>
        <w:ind w:left="3600" w:hanging="360"/>
      </w:pPr>
      <w:rPr>
        <w:rFonts w:ascii="Arial" w:hAnsi="Arial" w:hint="default"/>
      </w:rPr>
    </w:lvl>
    <w:lvl w:ilvl="5" w:tplc="2236F134" w:tentative="1">
      <w:start w:val="1"/>
      <w:numFmt w:val="bullet"/>
      <w:lvlText w:val="•"/>
      <w:lvlJc w:val="left"/>
      <w:pPr>
        <w:tabs>
          <w:tab w:val="num" w:pos="4320"/>
        </w:tabs>
        <w:ind w:left="4320" w:hanging="360"/>
      </w:pPr>
      <w:rPr>
        <w:rFonts w:ascii="Arial" w:hAnsi="Arial" w:hint="default"/>
      </w:rPr>
    </w:lvl>
    <w:lvl w:ilvl="6" w:tplc="191498C6" w:tentative="1">
      <w:start w:val="1"/>
      <w:numFmt w:val="bullet"/>
      <w:lvlText w:val="•"/>
      <w:lvlJc w:val="left"/>
      <w:pPr>
        <w:tabs>
          <w:tab w:val="num" w:pos="5040"/>
        </w:tabs>
        <w:ind w:left="5040" w:hanging="360"/>
      </w:pPr>
      <w:rPr>
        <w:rFonts w:ascii="Arial" w:hAnsi="Arial" w:hint="default"/>
      </w:rPr>
    </w:lvl>
    <w:lvl w:ilvl="7" w:tplc="59A80BF2" w:tentative="1">
      <w:start w:val="1"/>
      <w:numFmt w:val="bullet"/>
      <w:lvlText w:val="•"/>
      <w:lvlJc w:val="left"/>
      <w:pPr>
        <w:tabs>
          <w:tab w:val="num" w:pos="5760"/>
        </w:tabs>
        <w:ind w:left="5760" w:hanging="360"/>
      </w:pPr>
      <w:rPr>
        <w:rFonts w:ascii="Arial" w:hAnsi="Arial" w:hint="default"/>
      </w:rPr>
    </w:lvl>
    <w:lvl w:ilvl="8" w:tplc="B9F46900" w:tentative="1">
      <w:start w:val="1"/>
      <w:numFmt w:val="bullet"/>
      <w:lvlText w:val="•"/>
      <w:lvlJc w:val="left"/>
      <w:pPr>
        <w:tabs>
          <w:tab w:val="num" w:pos="6480"/>
        </w:tabs>
        <w:ind w:left="6480" w:hanging="360"/>
      </w:pPr>
      <w:rPr>
        <w:rFonts w:ascii="Arial" w:hAnsi="Arial" w:hint="default"/>
      </w:rPr>
    </w:lvl>
  </w:abstractNum>
  <w:abstractNum w:abstractNumId="2">
    <w:nsid w:val="099B1DA8"/>
    <w:multiLevelType w:val="hybridMultilevel"/>
    <w:tmpl w:val="CB46C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E4FE8"/>
    <w:multiLevelType w:val="hybridMultilevel"/>
    <w:tmpl w:val="692076BA"/>
    <w:lvl w:ilvl="0" w:tplc="56BA88CC">
      <w:start w:val="1"/>
      <w:numFmt w:val="bullet"/>
      <w:lvlText w:val="&gt;"/>
      <w:lvlJc w:val="left"/>
      <w:pPr>
        <w:tabs>
          <w:tab w:val="num" w:pos="580"/>
        </w:tabs>
        <w:ind w:left="580" w:hanging="360"/>
      </w:pPr>
      <w:rPr>
        <w:rFonts w:ascii="Akzidenz-Grotesk Pro Super" w:hAnsi="Akzidenz-Grotesk Pro Super" w:hint="default"/>
      </w:rPr>
    </w:lvl>
    <w:lvl w:ilvl="1" w:tplc="61EE6874">
      <w:numFmt w:val="bullet"/>
      <w:lvlText w:val="−"/>
      <w:lvlJc w:val="left"/>
      <w:pPr>
        <w:tabs>
          <w:tab w:val="num" w:pos="1300"/>
        </w:tabs>
        <w:ind w:left="1300" w:hanging="360"/>
      </w:pPr>
      <w:rPr>
        <w:rFonts w:ascii="Lucida Grande" w:hAnsi="Lucida Grande" w:hint="default"/>
      </w:rPr>
    </w:lvl>
    <w:lvl w:ilvl="2" w:tplc="8BE2F252" w:tentative="1">
      <w:start w:val="1"/>
      <w:numFmt w:val="bullet"/>
      <w:lvlText w:val="&gt;"/>
      <w:lvlJc w:val="left"/>
      <w:pPr>
        <w:tabs>
          <w:tab w:val="num" w:pos="2020"/>
        </w:tabs>
        <w:ind w:left="2020" w:hanging="360"/>
      </w:pPr>
      <w:rPr>
        <w:rFonts w:ascii="Akzidenz-Grotesk Pro Super" w:hAnsi="Akzidenz-Grotesk Pro Super" w:hint="default"/>
      </w:rPr>
    </w:lvl>
    <w:lvl w:ilvl="3" w:tplc="EB664DE4" w:tentative="1">
      <w:start w:val="1"/>
      <w:numFmt w:val="bullet"/>
      <w:lvlText w:val="&gt;"/>
      <w:lvlJc w:val="left"/>
      <w:pPr>
        <w:tabs>
          <w:tab w:val="num" w:pos="2740"/>
        </w:tabs>
        <w:ind w:left="2740" w:hanging="360"/>
      </w:pPr>
      <w:rPr>
        <w:rFonts w:ascii="Akzidenz-Grotesk Pro Super" w:hAnsi="Akzidenz-Grotesk Pro Super" w:hint="default"/>
      </w:rPr>
    </w:lvl>
    <w:lvl w:ilvl="4" w:tplc="8BCA385A" w:tentative="1">
      <w:start w:val="1"/>
      <w:numFmt w:val="bullet"/>
      <w:lvlText w:val="&gt;"/>
      <w:lvlJc w:val="left"/>
      <w:pPr>
        <w:tabs>
          <w:tab w:val="num" w:pos="3460"/>
        </w:tabs>
        <w:ind w:left="3460" w:hanging="360"/>
      </w:pPr>
      <w:rPr>
        <w:rFonts w:ascii="Akzidenz-Grotesk Pro Super" w:hAnsi="Akzidenz-Grotesk Pro Super" w:hint="default"/>
      </w:rPr>
    </w:lvl>
    <w:lvl w:ilvl="5" w:tplc="514C2CAE" w:tentative="1">
      <w:start w:val="1"/>
      <w:numFmt w:val="bullet"/>
      <w:lvlText w:val="&gt;"/>
      <w:lvlJc w:val="left"/>
      <w:pPr>
        <w:tabs>
          <w:tab w:val="num" w:pos="4180"/>
        </w:tabs>
        <w:ind w:left="4180" w:hanging="360"/>
      </w:pPr>
      <w:rPr>
        <w:rFonts w:ascii="Akzidenz-Grotesk Pro Super" w:hAnsi="Akzidenz-Grotesk Pro Super" w:hint="default"/>
      </w:rPr>
    </w:lvl>
    <w:lvl w:ilvl="6" w:tplc="9BC41A72" w:tentative="1">
      <w:start w:val="1"/>
      <w:numFmt w:val="bullet"/>
      <w:lvlText w:val="&gt;"/>
      <w:lvlJc w:val="left"/>
      <w:pPr>
        <w:tabs>
          <w:tab w:val="num" w:pos="4900"/>
        </w:tabs>
        <w:ind w:left="4900" w:hanging="360"/>
      </w:pPr>
      <w:rPr>
        <w:rFonts w:ascii="Akzidenz-Grotesk Pro Super" w:hAnsi="Akzidenz-Grotesk Pro Super" w:hint="default"/>
      </w:rPr>
    </w:lvl>
    <w:lvl w:ilvl="7" w:tplc="0C964ADA" w:tentative="1">
      <w:start w:val="1"/>
      <w:numFmt w:val="bullet"/>
      <w:lvlText w:val="&gt;"/>
      <w:lvlJc w:val="left"/>
      <w:pPr>
        <w:tabs>
          <w:tab w:val="num" w:pos="5620"/>
        </w:tabs>
        <w:ind w:left="5620" w:hanging="360"/>
      </w:pPr>
      <w:rPr>
        <w:rFonts w:ascii="Akzidenz-Grotesk Pro Super" w:hAnsi="Akzidenz-Grotesk Pro Super" w:hint="default"/>
      </w:rPr>
    </w:lvl>
    <w:lvl w:ilvl="8" w:tplc="F634EFAA" w:tentative="1">
      <w:start w:val="1"/>
      <w:numFmt w:val="bullet"/>
      <w:lvlText w:val="&gt;"/>
      <w:lvlJc w:val="left"/>
      <w:pPr>
        <w:tabs>
          <w:tab w:val="num" w:pos="6340"/>
        </w:tabs>
        <w:ind w:left="6340" w:hanging="360"/>
      </w:pPr>
      <w:rPr>
        <w:rFonts w:ascii="Akzidenz-Grotesk Pro Super" w:hAnsi="Akzidenz-Grotesk Pro Super" w:hint="default"/>
      </w:rPr>
    </w:lvl>
  </w:abstractNum>
  <w:abstractNum w:abstractNumId="4">
    <w:nsid w:val="0CC17E49"/>
    <w:multiLevelType w:val="hybridMultilevel"/>
    <w:tmpl w:val="941C7D88"/>
    <w:lvl w:ilvl="0" w:tplc="31922DC4">
      <w:start w:val="1"/>
      <w:numFmt w:val="bullet"/>
      <w:lvlText w:val="•"/>
      <w:lvlJc w:val="left"/>
      <w:pPr>
        <w:tabs>
          <w:tab w:val="num" w:pos="720"/>
        </w:tabs>
        <w:ind w:left="720" w:hanging="360"/>
      </w:pPr>
      <w:rPr>
        <w:rFonts w:ascii="Arial" w:hAnsi="Arial" w:hint="default"/>
      </w:rPr>
    </w:lvl>
    <w:lvl w:ilvl="1" w:tplc="23A85444">
      <w:start w:val="1"/>
      <w:numFmt w:val="bullet"/>
      <w:lvlText w:val="•"/>
      <w:lvlJc w:val="left"/>
      <w:pPr>
        <w:tabs>
          <w:tab w:val="num" w:pos="1440"/>
        </w:tabs>
        <w:ind w:left="1440" w:hanging="360"/>
      </w:pPr>
      <w:rPr>
        <w:rFonts w:ascii="Arial" w:hAnsi="Arial" w:hint="default"/>
      </w:rPr>
    </w:lvl>
    <w:lvl w:ilvl="2" w:tplc="230AC07A" w:tentative="1">
      <w:start w:val="1"/>
      <w:numFmt w:val="bullet"/>
      <w:lvlText w:val="•"/>
      <w:lvlJc w:val="left"/>
      <w:pPr>
        <w:tabs>
          <w:tab w:val="num" w:pos="2160"/>
        </w:tabs>
        <w:ind w:left="2160" w:hanging="360"/>
      </w:pPr>
      <w:rPr>
        <w:rFonts w:ascii="Arial" w:hAnsi="Arial" w:hint="default"/>
      </w:rPr>
    </w:lvl>
    <w:lvl w:ilvl="3" w:tplc="8C426C74" w:tentative="1">
      <w:start w:val="1"/>
      <w:numFmt w:val="bullet"/>
      <w:lvlText w:val="•"/>
      <w:lvlJc w:val="left"/>
      <w:pPr>
        <w:tabs>
          <w:tab w:val="num" w:pos="2880"/>
        </w:tabs>
        <w:ind w:left="2880" w:hanging="360"/>
      </w:pPr>
      <w:rPr>
        <w:rFonts w:ascii="Arial" w:hAnsi="Arial" w:hint="default"/>
      </w:rPr>
    </w:lvl>
    <w:lvl w:ilvl="4" w:tplc="02EECCEC" w:tentative="1">
      <w:start w:val="1"/>
      <w:numFmt w:val="bullet"/>
      <w:lvlText w:val="•"/>
      <w:lvlJc w:val="left"/>
      <w:pPr>
        <w:tabs>
          <w:tab w:val="num" w:pos="3600"/>
        </w:tabs>
        <w:ind w:left="3600" w:hanging="360"/>
      </w:pPr>
      <w:rPr>
        <w:rFonts w:ascii="Arial" w:hAnsi="Arial" w:hint="default"/>
      </w:rPr>
    </w:lvl>
    <w:lvl w:ilvl="5" w:tplc="1DB04576" w:tentative="1">
      <w:start w:val="1"/>
      <w:numFmt w:val="bullet"/>
      <w:lvlText w:val="•"/>
      <w:lvlJc w:val="left"/>
      <w:pPr>
        <w:tabs>
          <w:tab w:val="num" w:pos="4320"/>
        </w:tabs>
        <w:ind w:left="4320" w:hanging="360"/>
      </w:pPr>
      <w:rPr>
        <w:rFonts w:ascii="Arial" w:hAnsi="Arial" w:hint="default"/>
      </w:rPr>
    </w:lvl>
    <w:lvl w:ilvl="6" w:tplc="351E1C26" w:tentative="1">
      <w:start w:val="1"/>
      <w:numFmt w:val="bullet"/>
      <w:lvlText w:val="•"/>
      <w:lvlJc w:val="left"/>
      <w:pPr>
        <w:tabs>
          <w:tab w:val="num" w:pos="5040"/>
        </w:tabs>
        <w:ind w:left="5040" w:hanging="360"/>
      </w:pPr>
      <w:rPr>
        <w:rFonts w:ascii="Arial" w:hAnsi="Arial" w:hint="default"/>
      </w:rPr>
    </w:lvl>
    <w:lvl w:ilvl="7" w:tplc="59AEC54A" w:tentative="1">
      <w:start w:val="1"/>
      <w:numFmt w:val="bullet"/>
      <w:lvlText w:val="•"/>
      <w:lvlJc w:val="left"/>
      <w:pPr>
        <w:tabs>
          <w:tab w:val="num" w:pos="5760"/>
        </w:tabs>
        <w:ind w:left="5760" w:hanging="360"/>
      </w:pPr>
      <w:rPr>
        <w:rFonts w:ascii="Arial" w:hAnsi="Arial" w:hint="default"/>
      </w:rPr>
    </w:lvl>
    <w:lvl w:ilvl="8" w:tplc="2A74329E" w:tentative="1">
      <w:start w:val="1"/>
      <w:numFmt w:val="bullet"/>
      <w:lvlText w:val="•"/>
      <w:lvlJc w:val="left"/>
      <w:pPr>
        <w:tabs>
          <w:tab w:val="num" w:pos="6480"/>
        </w:tabs>
        <w:ind w:left="6480" w:hanging="360"/>
      </w:pPr>
      <w:rPr>
        <w:rFonts w:ascii="Arial" w:hAnsi="Arial" w:hint="default"/>
      </w:rPr>
    </w:lvl>
  </w:abstractNum>
  <w:abstractNum w:abstractNumId="5">
    <w:nsid w:val="11FD4EBA"/>
    <w:multiLevelType w:val="hybridMultilevel"/>
    <w:tmpl w:val="23387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17665D"/>
    <w:multiLevelType w:val="hybridMultilevel"/>
    <w:tmpl w:val="9628ED20"/>
    <w:lvl w:ilvl="0" w:tplc="6AE8E854">
      <w:start w:val="1"/>
      <w:numFmt w:val="bullet"/>
      <w:lvlText w:val="&gt;"/>
      <w:lvlJc w:val="left"/>
      <w:pPr>
        <w:tabs>
          <w:tab w:val="num" w:pos="360"/>
        </w:tabs>
        <w:ind w:left="360" w:hanging="360"/>
      </w:pPr>
      <w:rPr>
        <w:rFonts w:ascii="Akzidenz-Grotesk Pro Super" w:hAnsi="Akzidenz-Grotesk Pro Super" w:hint="default"/>
      </w:rPr>
    </w:lvl>
    <w:lvl w:ilvl="1" w:tplc="8B22FCF8">
      <w:numFmt w:val="bullet"/>
      <w:lvlText w:val="−"/>
      <w:lvlJc w:val="left"/>
      <w:pPr>
        <w:tabs>
          <w:tab w:val="num" w:pos="1080"/>
        </w:tabs>
        <w:ind w:left="1080" w:hanging="360"/>
      </w:pPr>
      <w:rPr>
        <w:rFonts w:ascii="Lucida Grande" w:hAnsi="Lucida Grande" w:hint="default"/>
      </w:rPr>
    </w:lvl>
    <w:lvl w:ilvl="2" w:tplc="64A21600" w:tentative="1">
      <w:start w:val="1"/>
      <w:numFmt w:val="bullet"/>
      <w:lvlText w:val="&gt;"/>
      <w:lvlJc w:val="left"/>
      <w:pPr>
        <w:tabs>
          <w:tab w:val="num" w:pos="1800"/>
        </w:tabs>
        <w:ind w:left="1800" w:hanging="360"/>
      </w:pPr>
      <w:rPr>
        <w:rFonts w:ascii="Akzidenz-Grotesk Pro Super" w:hAnsi="Akzidenz-Grotesk Pro Super" w:hint="default"/>
      </w:rPr>
    </w:lvl>
    <w:lvl w:ilvl="3" w:tplc="469E92AE" w:tentative="1">
      <w:start w:val="1"/>
      <w:numFmt w:val="bullet"/>
      <w:lvlText w:val="&gt;"/>
      <w:lvlJc w:val="left"/>
      <w:pPr>
        <w:tabs>
          <w:tab w:val="num" w:pos="2520"/>
        </w:tabs>
        <w:ind w:left="2520" w:hanging="360"/>
      </w:pPr>
      <w:rPr>
        <w:rFonts w:ascii="Akzidenz-Grotesk Pro Super" w:hAnsi="Akzidenz-Grotesk Pro Super" w:hint="default"/>
      </w:rPr>
    </w:lvl>
    <w:lvl w:ilvl="4" w:tplc="AC804A48" w:tentative="1">
      <w:start w:val="1"/>
      <w:numFmt w:val="bullet"/>
      <w:lvlText w:val="&gt;"/>
      <w:lvlJc w:val="left"/>
      <w:pPr>
        <w:tabs>
          <w:tab w:val="num" w:pos="3240"/>
        </w:tabs>
        <w:ind w:left="3240" w:hanging="360"/>
      </w:pPr>
      <w:rPr>
        <w:rFonts w:ascii="Akzidenz-Grotesk Pro Super" w:hAnsi="Akzidenz-Grotesk Pro Super" w:hint="default"/>
      </w:rPr>
    </w:lvl>
    <w:lvl w:ilvl="5" w:tplc="13F86A2C" w:tentative="1">
      <w:start w:val="1"/>
      <w:numFmt w:val="bullet"/>
      <w:lvlText w:val="&gt;"/>
      <w:lvlJc w:val="left"/>
      <w:pPr>
        <w:tabs>
          <w:tab w:val="num" w:pos="3960"/>
        </w:tabs>
        <w:ind w:left="3960" w:hanging="360"/>
      </w:pPr>
      <w:rPr>
        <w:rFonts w:ascii="Akzidenz-Grotesk Pro Super" w:hAnsi="Akzidenz-Grotesk Pro Super" w:hint="default"/>
      </w:rPr>
    </w:lvl>
    <w:lvl w:ilvl="6" w:tplc="720EF7E8" w:tentative="1">
      <w:start w:val="1"/>
      <w:numFmt w:val="bullet"/>
      <w:lvlText w:val="&gt;"/>
      <w:lvlJc w:val="left"/>
      <w:pPr>
        <w:tabs>
          <w:tab w:val="num" w:pos="4680"/>
        </w:tabs>
        <w:ind w:left="4680" w:hanging="360"/>
      </w:pPr>
      <w:rPr>
        <w:rFonts w:ascii="Akzidenz-Grotesk Pro Super" w:hAnsi="Akzidenz-Grotesk Pro Super" w:hint="default"/>
      </w:rPr>
    </w:lvl>
    <w:lvl w:ilvl="7" w:tplc="24901D6E" w:tentative="1">
      <w:start w:val="1"/>
      <w:numFmt w:val="bullet"/>
      <w:lvlText w:val="&gt;"/>
      <w:lvlJc w:val="left"/>
      <w:pPr>
        <w:tabs>
          <w:tab w:val="num" w:pos="5400"/>
        </w:tabs>
        <w:ind w:left="5400" w:hanging="360"/>
      </w:pPr>
      <w:rPr>
        <w:rFonts w:ascii="Akzidenz-Grotesk Pro Super" w:hAnsi="Akzidenz-Grotesk Pro Super" w:hint="default"/>
      </w:rPr>
    </w:lvl>
    <w:lvl w:ilvl="8" w:tplc="48FC6856" w:tentative="1">
      <w:start w:val="1"/>
      <w:numFmt w:val="bullet"/>
      <w:lvlText w:val="&gt;"/>
      <w:lvlJc w:val="left"/>
      <w:pPr>
        <w:tabs>
          <w:tab w:val="num" w:pos="6120"/>
        </w:tabs>
        <w:ind w:left="6120" w:hanging="360"/>
      </w:pPr>
      <w:rPr>
        <w:rFonts w:ascii="Akzidenz-Grotesk Pro Super" w:hAnsi="Akzidenz-Grotesk Pro Super" w:hint="default"/>
      </w:rPr>
    </w:lvl>
  </w:abstractNum>
  <w:abstractNum w:abstractNumId="7">
    <w:nsid w:val="1B4152BE"/>
    <w:multiLevelType w:val="hybridMultilevel"/>
    <w:tmpl w:val="2362A760"/>
    <w:lvl w:ilvl="0" w:tplc="A948D846">
      <w:start w:val="1"/>
      <w:numFmt w:val="bullet"/>
      <w:lvlText w:val="•"/>
      <w:lvlJc w:val="left"/>
      <w:pPr>
        <w:tabs>
          <w:tab w:val="num" w:pos="360"/>
        </w:tabs>
        <w:ind w:left="360" w:hanging="360"/>
      </w:pPr>
      <w:rPr>
        <w:rFonts w:ascii="Arial" w:hAnsi="Arial" w:hint="default"/>
      </w:rPr>
    </w:lvl>
    <w:lvl w:ilvl="1" w:tplc="7BA29232">
      <w:start w:val="1"/>
      <w:numFmt w:val="bullet"/>
      <w:lvlText w:val="•"/>
      <w:lvlJc w:val="left"/>
      <w:pPr>
        <w:tabs>
          <w:tab w:val="num" w:pos="1080"/>
        </w:tabs>
        <w:ind w:left="1080" w:hanging="360"/>
      </w:pPr>
      <w:rPr>
        <w:rFonts w:ascii="Arial" w:hAnsi="Arial" w:hint="default"/>
      </w:rPr>
    </w:lvl>
    <w:lvl w:ilvl="2" w:tplc="2C365FE0" w:tentative="1">
      <w:start w:val="1"/>
      <w:numFmt w:val="bullet"/>
      <w:lvlText w:val="•"/>
      <w:lvlJc w:val="left"/>
      <w:pPr>
        <w:tabs>
          <w:tab w:val="num" w:pos="1800"/>
        </w:tabs>
        <w:ind w:left="1800" w:hanging="360"/>
      </w:pPr>
      <w:rPr>
        <w:rFonts w:ascii="Arial" w:hAnsi="Arial" w:hint="default"/>
      </w:rPr>
    </w:lvl>
    <w:lvl w:ilvl="3" w:tplc="9B9641FE" w:tentative="1">
      <w:start w:val="1"/>
      <w:numFmt w:val="bullet"/>
      <w:lvlText w:val="•"/>
      <w:lvlJc w:val="left"/>
      <w:pPr>
        <w:tabs>
          <w:tab w:val="num" w:pos="2520"/>
        </w:tabs>
        <w:ind w:left="2520" w:hanging="360"/>
      </w:pPr>
      <w:rPr>
        <w:rFonts w:ascii="Arial" w:hAnsi="Arial" w:hint="default"/>
      </w:rPr>
    </w:lvl>
    <w:lvl w:ilvl="4" w:tplc="06BA5D3E" w:tentative="1">
      <w:start w:val="1"/>
      <w:numFmt w:val="bullet"/>
      <w:lvlText w:val="•"/>
      <w:lvlJc w:val="left"/>
      <w:pPr>
        <w:tabs>
          <w:tab w:val="num" w:pos="3240"/>
        </w:tabs>
        <w:ind w:left="3240" w:hanging="360"/>
      </w:pPr>
      <w:rPr>
        <w:rFonts w:ascii="Arial" w:hAnsi="Arial" w:hint="default"/>
      </w:rPr>
    </w:lvl>
    <w:lvl w:ilvl="5" w:tplc="AC1C1B1A" w:tentative="1">
      <w:start w:val="1"/>
      <w:numFmt w:val="bullet"/>
      <w:lvlText w:val="•"/>
      <w:lvlJc w:val="left"/>
      <w:pPr>
        <w:tabs>
          <w:tab w:val="num" w:pos="3960"/>
        </w:tabs>
        <w:ind w:left="3960" w:hanging="360"/>
      </w:pPr>
      <w:rPr>
        <w:rFonts w:ascii="Arial" w:hAnsi="Arial" w:hint="default"/>
      </w:rPr>
    </w:lvl>
    <w:lvl w:ilvl="6" w:tplc="192638B2" w:tentative="1">
      <w:start w:val="1"/>
      <w:numFmt w:val="bullet"/>
      <w:lvlText w:val="•"/>
      <w:lvlJc w:val="left"/>
      <w:pPr>
        <w:tabs>
          <w:tab w:val="num" w:pos="4680"/>
        </w:tabs>
        <w:ind w:left="4680" w:hanging="360"/>
      </w:pPr>
      <w:rPr>
        <w:rFonts w:ascii="Arial" w:hAnsi="Arial" w:hint="default"/>
      </w:rPr>
    </w:lvl>
    <w:lvl w:ilvl="7" w:tplc="6752167E" w:tentative="1">
      <w:start w:val="1"/>
      <w:numFmt w:val="bullet"/>
      <w:lvlText w:val="•"/>
      <w:lvlJc w:val="left"/>
      <w:pPr>
        <w:tabs>
          <w:tab w:val="num" w:pos="5400"/>
        </w:tabs>
        <w:ind w:left="5400" w:hanging="360"/>
      </w:pPr>
      <w:rPr>
        <w:rFonts w:ascii="Arial" w:hAnsi="Arial" w:hint="default"/>
      </w:rPr>
    </w:lvl>
    <w:lvl w:ilvl="8" w:tplc="5B5A100C" w:tentative="1">
      <w:start w:val="1"/>
      <w:numFmt w:val="bullet"/>
      <w:lvlText w:val="•"/>
      <w:lvlJc w:val="left"/>
      <w:pPr>
        <w:tabs>
          <w:tab w:val="num" w:pos="6120"/>
        </w:tabs>
        <w:ind w:left="6120" w:hanging="360"/>
      </w:pPr>
      <w:rPr>
        <w:rFonts w:ascii="Arial" w:hAnsi="Arial" w:hint="default"/>
      </w:rPr>
    </w:lvl>
  </w:abstractNum>
  <w:abstractNum w:abstractNumId="8">
    <w:nsid w:val="1D2E2089"/>
    <w:multiLevelType w:val="hybridMultilevel"/>
    <w:tmpl w:val="49DA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171A07"/>
    <w:multiLevelType w:val="hybridMultilevel"/>
    <w:tmpl w:val="8B803000"/>
    <w:lvl w:ilvl="0" w:tplc="F24871BA">
      <w:start w:val="1"/>
      <w:numFmt w:val="bullet"/>
      <w:lvlText w:val="&gt;"/>
      <w:lvlJc w:val="left"/>
      <w:pPr>
        <w:tabs>
          <w:tab w:val="num" w:pos="580"/>
        </w:tabs>
        <w:ind w:left="580" w:hanging="360"/>
      </w:pPr>
      <w:rPr>
        <w:rFonts w:ascii="Akzidenz-Grotesk Pro Super" w:hAnsi="Akzidenz-Grotesk Pro Super" w:hint="default"/>
      </w:rPr>
    </w:lvl>
    <w:lvl w:ilvl="1" w:tplc="669247D4">
      <w:numFmt w:val="bullet"/>
      <w:lvlText w:val="−"/>
      <w:lvlJc w:val="left"/>
      <w:pPr>
        <w:tabs>
          <w:tab w:val="num" w:pos="1300"/>
        </w:tabs>
        <w:ind w:left="1300" w:hanging="360"/>
      </w:pPr>
      <w:rPr>
        <w:rFonts w:ascii="Lucida Grande" w:hAnsi="Lucida Grande" w:hint="default"/>
      </w:rPr>
    </w:lvl>
    <w:lvl w:ilvl="2" w:tplc="22BAA814" w:tentative="1">
      <w:start w:val="1"/>
      <w:numFmt w:val="bullet"/>
      <w:lvlText w:val="&gt;"/>
      <w:lvlJc w:val="left"/>
      <w:pPr>
        <w:tabs>
          <w:tab w:val="num" w:pos="2020"/>
        </w:tabs>
        <w:ind w:left="2020" w:hanging="360"/>
      </w:pPr>
      <w:rPr>
        <w:rFonts w:ascii="Akzidenz-Grotesk Pro Super" w:hAnsi="Akzidenz-Grotesk Pro Super" w:hint="default"/>
      </w:rPr>
    </w:lvl>
    <w:lvl w:ilvl="3" w:tplc="953CBA8A" w:tentative="1">
      <w:start w:val="1"/>
      <w:numFmt w:val="bullet"/>
      <w:lvlText w:val="&gt;"/>
      <w:lvlJc w:val="left"/>
      <w:pPr>
        <w:tabs>
          <w:tab w:val="num" w:pos="2740"/>
        </w:tabs>
        <w:ind w:left="2740" w:hanging="360"/>
      </w:pPr>
      <w:rPr>
        <w:rFonts w:ascii="Akzidenz-Grotesk Pro Super" w:hAnsi="Akzidenz-Grotesk Pro Super" w:hint="default"/>
      </w:rPr>
    </w:lvl>
    <w:lvl w:ilvl="4" w:tplc="EDACA3A8" w:tentative="1">
      <w:start w:val="1"/>
      <w:numFmt w:val="bullet"/>
      <w:lvlText w:val="&gt;"/>
      <w:lvlJc w:val="left"/>
      <w:pPr>
        <w:tabs>
          <w:tab w:val="num" w:pos="3460"/>
        </w:tabs>
        <w:ind w:left="3460" w:hanging="360"/>
      </w:pPr>
      <w:rPr>
        <w:rFonts w:ascii="Akzidenz-Grotesk Pro Super" w:hAnsi="Akzidenz-Grotesk Pro Super" w:hint="default"/>
      </w:rPr>
    </w:lvl>
    <w:lvl w:ilvl="5" w:tplc="CC08DC7E" w:tentative="1">
      <w:start w:val="1"/>
      <w:numFmt w:val="bullet"/>
      <w:lvlText w:val="&gt;"/>
      <w:lvlJc w:val="left"/>
      <w:pPr>
        <w:tabs>
          <w:tab w:val="num" w:pos="4180"/>
        </w:tabs>
        <w:ind w:left="4180" w:hanging="360"/>
      </w:pPr>
      <w:rPr>
        <w:rFonts w:ascii="Akzidenz-Grotesk Pro Super" w:hAnsi="Akzidenz-Grotesk Pro Super" w:hint="default"/>
      </w:rPr>
    </w:lvl>
    <w:lvl w:ilvl="6" w:tplc="87449ECC" w:tentative="1">
      <w:start w:val="1"/>
      <w:numFmt w:val="bullet"/>
      <w:lvlText w:val="&gt;"/>
      <w:lvlJc w:val="left"/>
      <w:pPr>
        <w:tabs>
          <w:tab w:val="num" w:pos="4900"/>
        </w:tabs>
        <w:ind w:left="4900" w:hanging="360"/>
      </w:pPr>
      <w:rPr>
        <w:rFonts w:ascii="Akzidenz-Grotesk Pro Super" w:hAnsi="Akzidenz-Grotesk Pro Super" w:hint="default"/>
      </w:rPr>
    </w:lvl>
    <w:lvl w:ilvl="7" w:tplc="A6047698" w:tentative="1">
      <w:start w:val="1"/>
      <w:numFmt w:val="bullet"/>
      <w:lvlText w:val="&gt;"/>
      <w:lvlJc w:val="left"/>
      <w:pPr>
        <w:tabs>
          <w:tab w:val="num" w:pos="5620"/>
        </w:tabs>
        <w:ind w:left="5620" w:hanging="360"/>
      </w:pPr>
      <w:rPr>
        <w:rFonts w:ascii="Akzidenz-Grotesk Pro Super" w:hAnsi="Akzidenz-Grotesk Pro Super" w:hint="default"/>
      </w:rPr>
    </w:lvl>
    <w:lvl w:ilvl="8" w:tplc="42A0802A" w:tentative="1">
      <w:start w:val="1"/>
      <w:numFmt w:val="bullet"/>
      <w:lvlText w:val="&gt;"/>
      <w:lvlJc w:val="left"/>
      <w:pPr>
        <w:tabs>
          <w:tab w:val="num" w:pos="6340"/>
        </w:tabs>
        <w:ind w:left="6340" w:hanging="360"/>
      </w:pPr>
      <w:rPr>
        <w:rFonts w:ascii="Akzidenz-Grotesk Pro Super" w:hAnsi="Akzidenz-Grotesk Pro Super" w:hint="default"/>
      </w:rPr>
    </w:lvl>
  </w:abstractNum>
  <w:abstractNum w:abstractNumId="10">
    <w:nsid w:val="29FB2D83"/>
    <w:multiLevelType w:val="hybridMultilevel"/>
    <w:tmpl w:val="6326191A"/>
    <w:lvl w:ilvl="0" w:tplc="53EC1AF4">
      <w:start w:val="1"/>
      <w:numFmt w:val="bullet"/>
      <w:lvlText w:val="&gt;"/>
      <w:lvlJc w:val="left"/>
      <w:pPr>
        <w:tabs>
          <w:tab w:val="num" w:pos="720"/>
        </w:tabs>
        <w:ind w:left="720" w:hanging="360"/>
      </w:pPr>
      <w:rPr>
        <w:rFonts w:ascii="Akzidenz-Grotesk Pro Super" w:hAnsi="Akzidenz-Grotesk Pro Super" w:hint="default"/>
      </w:rPr>
    </w:lvl>
    <w:lvl w:ilvl="1" w:tplc="6A2206A4">
      <w:numFmt w:val="bullet"/>
      <w:lvlText w:val="−"/>
      <w:lvlJc w:val="left"/>
      <w:pPr>
        <w:tabs>
          <w:tab w:val="num" w:pos="1440"/>
        </w:tabs>
        <w:ind w:left="1440" w:hanging="360"/>
      </w:pPr>
      <w:rPr>
        <w:rFonts w:ascii="Lucida Grande" w:hAnsi="Lucida Grande" w:hint="default"/>
      </w:rPr>
    </w:lvl>
    <w:lvl w:ilvl="2" w:tplc="3CD634BA" w:tentative="1">
      <w:start w:val="1"/>
      <w:numFmt w:val="bullet"/>
      <w:lvlText w:val="&gt;"/>
      <w:lvlJc w:val="left"/>
      <w:pPr>
        <w:tabs>
          <w:tab w:val="num" w:pos="2160"/>
        </w:tabs>
        <w:ind w:left="2160" w:hanging="360"/>
      </w:pPr>
      <w:rPr>
        <w:rFonts w:ascii="Akzidenz-Grotesk Pro Super" w:hAnsi="Akzidenz-Grotesk Pro Super" w:hint="default"/>
      </w:rPr>
    </w:lvl>
    <w:lvl w:ilvl="3" w:tplc="157CB7EC" w:tentative="1">
      <w:start w:val="1"/>
      <w:numFmt w:val="bullet"/>
      <w:lvlText w:val="&gt;"/>
      <w:lvlJc w:val="left"/>
      <w:pPr>
        <w:tabs>
          <w:tab w:val="num" w:pos="2880"/>
        </w:tabs>
        <w:ind w:left="2880" w:hanging="360"/>
      </w:pPr>
      <w:rPr>
        <w:rFonts w:ascii="Akzidenz-Grotesk Pro Super" w:hAnsi="Akzidenz-Grotesk Pro Super" w:hint="default"/>
      </w:rPr>
    </w:lvl>
    <w:lvl w:ilvl="4" w:tplc="479A344A" w:tentative="1">
      <w:start w:val="1"/>
      <w:numFmt w:val="bullet"/>
      <w:lvlText w:val="&gt;"/>
      <w:lvlJc w:val="left"/>
      <w:pPr>
        <w:tabs>
          <w:tab w:val="num" w:pos="3600"/>
        </w:tabs>
        <w:ind w:left="3600" w:hanging="360"/>
      </w:pPr>
      <w:rPr>
        <w:rFonts w:ascii="Akzidenz-Grotesk Pro Super" w:hAnsi="Akzidenz-Grotesk Pro Super" w:hint="default"/>
      </w:rPr>
    </w:lvl>
    <w:lvl w:ilvl="5" w:tplc="7A186AB0" w:tentative="1">
      <w:start w:val="1"/>
      <w:numFmt w:val="bullet"/>
      <w:lvlText w:val="&gt;"/>
      <w:lvlJc w:val="left"/>
      <w:pPr>
        <w:tabs>
          <w:tab w:val="num" w:pos="4320"/>
        </w:tabs>
        <w:ind w:left="4320" w:hanging="360"/>
      </w:pPr>
      <w:rPr>
        <w:rFonts w:ascii="Akzidenz-Grotesk Pro Super" w:hAnsi="Akzidenz-Grotesk Pro Super" w:hint="default"/>
      </w:rPr>
    </w:lvl>
    <w:lvl w:ilvl="6" w:tplc="61D6B802" w:tentative="1">
      <w:start w:val="1"/>
      <w:numFmt w:val="bullet"/>
      <w:lvlText w:val="&gt;"/>
      <w:lvlJc w:val="left"/>
      <w:pPr>
        <w:tabs>
          <w:tab w:val="num" w:pos="5040"/>
        </w:tabs>
        <w:ind w:left="5040" w:hanging="360"/>
      </w:pPr>
      <w:rPr>
        <w:rFonts w:ascii="Akzidenz-Grotesk Pro Super" w:hAnsi="Akzidenz-Grotesk Pro Super" w:hint="default"/>
      </w:rPr>
    </w:lvl>
    <w:lvl w:ilvl="7" w:tplc="C13E11E6" w:tentative="1">
      <w:start w:val="1"/>
      <w:numFmt w:val="bullet"/>
      <w:lvlText w:val="&gt;"/>
      <w:lvlJc w:val="left"/>
      <w:pPr>
        <w:tabs>
          <w:tab w:val="num" w:pos="5760"/>
        </w:tabs>
        <w:ind w:left="5760" w:hanging="360"/>
      </w:pPr>
      <w:rPr>
        <w:rFonts w:ascii="Akzidenz-Grotesk Pro Super" w:hAnsi="Akzidenz-Grotesk Pro Super" w:hint="default"/>
      </w:rPr>
    </w:lvl>
    <w:lvl w:ilvl="8" w:tplc="F1A28548" w:tentative="1">
      <w:start w:val="1"/>
      <w:numFmt w:val="bullet"/>
      <w:lvlText w:val="&gt;"/>
      <w:lvlJc w:val="left"/>
      <w:pPr>
        <w:tabs>
          <w:tab w:val="num" w:pos="6480"/>
        </w:tabs>
        <w:ind w:left="6480" w:hanging="360"/>
      </w:pPr>
      <w:rPr>
        <w:rFonts w:ascii="Akzidenz-Grotesk Pro Super" w:hAnsi="Akzidenz-Grotesk Pro Super" w:hint="default"/>
      </w:rPr>
    </w:lvl>
  </w:abstractNum>
  <w:abstractNum w:abstractNumId="11">
    <w:nsid w:val="2BDA782F"/>
    <w:multiLevelType w:val="hybridMultilevel"/>
    <w:tmpl w:val="F1CE1290"/>
    <w:lvl w:ilvl="0" w:tplc="69BE1BD8">
      <w:start w:val="1"/>
      <w:numFmt w:val="bullet"/>
      <w:lvlText w:val="&gt;"/>
      <w:lvlJc w:val="left"/>
      <w:pPr>
        <w:tabs>
          <w:tab w:val="num" w:pos="720"/>
        </w:tabs>
        <w:ind w:left="720" w:hanging="360"/>
      </w:pPr>
      <w:rPr>
        <w:rFonts w:ascii="Akzidenz-Grotesk Pro Super" w:hAnsi="Akzidenz-Grotesk Pro Super" w:hint="default"/>
      </w:rPr>
    </w:lvl>
    <w:lvl w:ilvl="1" w:tplc="7938F810">
      <w:numFmt w:val="bullet"/>
      <w:lvlText w:val="−"/>
      <w:lvlJc w:val="left"/>
      <w:pPr>
        <w:tabs>
          <w:tab w:val="num" w:pos="1440"/>
        </w:tabs>
        <w:ind w:left="1440" w:hanging="360"/>
      </w:pPr>
      <w:rPr>
        <w:rFonts w:ascii="Lucida Grande" w:hAnsi="Lucida Grande" w:hint="default"/>
      </w:rPr>
    </w:lvl>
    <w:lvl w:ilvl="2" w:tplc="2902A53C">
      <w:numFmt w:val="bullet"/>
      <w:lvlText w:val="•"/>
      <w:lvlJc w:val="left"/>
      <w:pPr>
        <w:tabs>
          <w:tab w:val="num" w:pos="2160"/>
        </w:tabs>
        <w:ind w:left="2160" w:hanging="360"/>
      </w:pPr>
      <w:rPr>
        <w:rFonts w:ascii="Arial" w:hAnsi="Arial" w:hint="default"/>
      </w:rPr>
    </w:lvl>
    <w:lvl w:ilvl="3" w:tplc="5F80454C" w:tentative="1">
      <w:start w:val="1"/>
      <w:numFmt w:val="bullet"/>
      <w:lvlText w:val="&gt;"/>
      <w:lvlJc w:val="left"/>
      <w:pPr>
        <w:tabs>
          <w:tab w:val="num" w:pos="2880"/>
        </w:tabs>
        <w:ind w:left="2880" w:hanging="360"/>
      </w:pPr>
      <w:rPr>
        <w:rFonts w:ascii="Akzidenz-Grotesk Pro Super" w:hAnsi="Akzidenz-Grotesk Pro Super" w:hint="default"/>
      </w:rPr>
    </w:lvl>
    <w:lvl w:ilvl="4" w:tplc="DF94DEAA" w:tentative="1">
      <w:start w:val="1"/>
      <w:numFmt w:val="bullet"/>
      <w:lvlText w:val="&gt;"/>
      <w:lvlJc w:val="left"/>
      <w:pPr>
        <w:tabs>
          <w:tab w:val="num" w:pos="3600"/>
        </w:tabs>
        <w:ind w:left="3600" w:hanging="360"/>
      </w:pPr>
      <w:rPr>
        <w:rFonts w:ascii="Akzidenz-Grotesk Pro Super" w:hAnsi="Akzidenz-Grotesk Pro Super" w:hint="default"/>
      </w:rPr>
    </w:lvl>
    <w:lvl w:ilvl="5" w:tplc="DAC65DC0" w:tentative="1">
      <w:start w:val="1"/>
      <w:numFmt w:val="bullet"/>
      <w:lvlText w:val="&gt;"/>
      <w:lvlJc w:val="left"/>
      <w:pPr>
        <w:tabs>
          <w:tab w:val="num" w:pos="4320"/>
        </w:tabs>
        <w:ind w:left="4320" w:hanging="360"/>
      </w:pPr>
      <w:rPr>
        <w:rFonts w:ascii="Akzidenz-Grotesk Pro Super" w:hAnsi="Akzidenz-Grotesk Pro Super" w:hint="default"/>
      </w:rPr>
    </w:lvl>
    <w:lvl w:ilvl="6" w:tplc="05CA6BFA" w:tentative="1">
      <w:start w:val="1"/>
      <w:numFmt w:val="bullet"/>
      <w:lvlText w:val="&gt;"/>
      <w:lvlJc w:val="left"/>
      <w:pPr>
        <w:tabs>
          <w:tab w:val="num" w:pos="5040"/>
        </w:tabs>
        <w:ind w:left="5040" w:hanging="360"/>
      </w:pPr>
      <w:rPr>
        <w:rFonts w:ascii="Akzidenz-Grotesk Pro Super" w:hAnsi="Akzidenz-Grotesk Pro Super" w:hint="default"/>
      </w:rPr>
    </w:lvl>
    <w:lvl w:ilvl="7" w:tplc="C03066D2" w:tentative="1">
      <w:start w:val="1"/>
      <w:numFmt w:val="bullet"/>
      <w:lvlText w:val="&gt;"/>
      <w:lvlJc w:val="left"/>
      <w:pPr>
        <w:tabs>
          <w:tab w:val="num" w:pos="5760"/>
        </w:tabs>
        <w:ind w:left="5760" w:hanging="360"/>
      </w:pPr>
      <w:rPr>
        <w:rFonts w:ascii="Akzidenz-Grotesk Pro Super" w:hAnsi="Akzidenz-Grotesk Pro Super" w:hint="default"/>
      </w:rPr>
    </w:lvl>
    <w:lvl w:ilvl="8" w:tplc="25860392" w:tentative="1">
      <w:start w:val="1"/>
      <w:numFmt w:val="bullet"/>
      <w:lvlText w:val="&gt;"/>
      <w:lvlJc w:val="left"/>
      <w:pPr>
        <w:tabs>
          <w:tab w:val="num" w:pos="6480"/>
        </w:tabs>
        <w:ind w:left="6480" w:hanging="360"/>
      </w:pPr>
      <w:rPr>
        <w:rFonts w:ascii="Akzidenz-Grotesk Pro Super" w:hAnsi="Akzidenz-Grotesk Pro Super" w:hint="default"/>
      </w:rPr>
    </w:lvl>
  </w:abstractNum>
  <w:abstractNum w:abstractNumId="12">
    <w:nsid w:val="30557350"/>
    <w:multiLevelType w:val="hybridMultilevel"/>
    <w:tmpl w:val="1BE0A7E6"/>
    <w:lvl w:ilvl="0" w:tplc="C910099A">
      <w:start w:val="1"/>
      <w:numFmt w:val="decimal"/>
      <w:lvlText w:val="%1."/>
      <w:lvlJc w:val="left"/>
      <w:pPr>
        <w:tabs>
          <w:tab w:val="num" w:pos="720"/>
        </w:tabs>
        <w:ind w:left="720" w:hanging="360"/>
      </w:pPr>
    </w:lvl>
    <w:lvl w:ilvl="1" w:tplc="B656A21C">
      <w:start w:val="1"/>
      <w:numFmt w:val="lowerRoman"/>
      <w:lvlText w:val="%2."/>
      <w:lvlJc w:val="right"/>
      <w:pPr>
        <w:tabs>
          <w:tab w:val="num" w:pos="1440"/>
        </w:tabs>
        <w:ind w:left="1440" w:hanging="360"/>
      </w:pPr>
    </w:lvl>
    <w:lvl w:ilvl="2" w:tplc="8014DD4A" w:tentative="1">
      <w:start w:val="1"/>
      <w:numFmt w:val="decimal"/>
      <w:lvlText w:val="%3."/>
      <w:lvlJc w:val="left"/>
      <w:pPr>
        <w:tabs>
          <w:tab w:val="num" w:pos="2160"/>
        </w:tabs>
        <w:ind w:left="2160" w:hanging="360"/>
      </w:pPr>
    </w:lvl>
    <w:lvl w:ilvl="3" w:tplc="1B887B6A" w:tentative="1">
      <w:start w:val="1"/>
      <w:numFmt w:val="decimal"/>
      <w:lvlText w:val="%4."/>
      <w:lvlJc w:val="left"/>
      <w:pPr>
        <w:tabs>
          <w:tab w:val="num" w:pos="2880"/>
        </w:tabs>
        <w:ind w:left="2880" w:hanging="360"/>
      </w:pPr>
    </w:lvl>
    <w:lvl w:ilvl="4" w:tplc="1C50A792" w:tentative="1">
      <w:start w:val="1"/>
      <w:numFmt w:val="decimal"/>
      <w:lvlText w:val="%5."/>
      <w:lvlJc w:val="left"/>
      <w:pPr>
        <w:tabs>
          <w:tab w:val="num" w:pos="3600"/>
        </w:tabs>
        <w:ind w:left="3600" w:hanging="360"/>
      </w:pPr>
    </w:lvl>
    <w:lvl w:ilvl="5" w:tplc="2B12AC4A" w:tentative="1">
      <w:start w:val="1"/>
      <w:numFmt w:val="decimal"/>
      <w:lvlText w:val="%6."/>
      <w:lvlJc w:val="left"/>
      <w:pPr>
        <w:tabs>
          <w:tab w:val="num" w:pos="4320"/>
        </w:tabs>
        <w:ind w:left="4320" w:hanging="360"/>
      </w:pPr>
    </w:lvl>
    <w:lvl w:ilvl="6" w:tplc="2E467820" w:tentative="1">
      <w:start w:val="1"/>
      <w:numFmt w:val="decimal"/>
      <w:lvlText w:val="%7."/>
      <w:lvlJc w:val="left"/>
      <w:pPr>
        <w:tabs>
          <w:tab w:val="num" w:pos="5040"/>
        </w:tabs>
        <w:ind w:left="5040" w:hanging="360"/>
      </w:pPr>
    </w:lvl>
    <w:lvl w:ilvl="7" w:tplc="DD40713A" w:tentative="1">
      <w:start w:val="1"/>
      <w:numFmt w:val="decimal"/>
      <w:lvlText w:val="%8."/>
      <w:lvlJc w:val="left"/>
      <w:pPr>
        <w:tabs>
          <w:tab w:val="num" w:pos="5760"/>
        </w:tabs>
        <w:ind w:left="5760" w:hanging="360"/>
      </w:pPr>
    </w:lvl>
    <w:lvl w:ilvl="8" w:tplc="2744C672" w:tentative="1">
      <w:start w:val="1"/>
      <w:numFmt w:val="decimal"/>
      <w:lvlText w:val="%9."/>
      <w:lvlJc w:val="left"/>
      <w:pPr>
        <w:tabs>
          <w:tab w:val="num" w:pos="6480"/>
        </w:tabs>
        <w:ind w:left="6480" w:hanging="360"/>
      </w:pPr>
    </w:lvl>
  </w:abstractNum>
  <w:abstractNum w:abstractNumId="13">
    <w:nsid w:val="31E72E59"/>
    <w:multiLevelType w:val="hybridMultilevel"/>
    <w:tmpl w:val="9BA6AA0A"/>
    <w:lvl w:ilvl="0" w:tplc="DB62B800">
      <w:start w:val="1"/>
      <w:numFmt w:val="decimal"/>
      <w:lvlText w:val="%1."/>
      <w:lvlJc w:val="left"/>
      <w:pPr>
        <w:tabs>
          <w:tab w:val="num" w:pos="720"/>
        </w:tabs>
        <w:ind w:left="720" w:hanging="360"/>
      </w:pPr>
    </w:lvl>
    <w:lvl w:ilvl="1" w:tplc="835E4CDE">
      <w:start w:val="1"/>
      <w:numFmt w:val="lowerRoman"/>
      <w:lvlText w:val="%2."/>
      <w:lvlJc w:val="right"/>
      <w:pPr>
        <w:tabs>
          <w:tab w:val="num" w:pos="1440"/>
        </w:tabs>
        <w:ind w:left="1440" w:hanging="360"/>
      </w:pPr>
    </w:lvl>
    <w:lvl w:ilvl="2" w:tplc="671622CA" w:tentative="1">
      <w:start w:val="1"/>
      <w:numFmt w:val="decimal"/>
      <w:lvlText w:val="%3."/>
      <w:lvlJc w:val="left"/>
      <w:pPr>
        <w:tabs>
          <w:tab w:val="num" w:pos="2160"/>
        </w:tabs>
        <w:ind w:left="2160" w:hanging="360"/>
      </w:pPr>
    </w:lvl>
    <w:lvl w:ilvl="3" w:tplc="0EA42780" w:tentative="1">
      <w:start w:val="1"/>
      <w:numFmt w:val="decimal"/>
      <w:lvlText w:val="%4."/>
      <w:lvlJc w:val="left"/>
      <w:pPr>
        <w:tabs>
          <w:tab w:val="num" w:pos="2880"/>
        </w:tabs>
        <w:ind w:left="2880" w:hanging="360"/>
      </w:pPr>
    </w:lvl>
    <w:lvl w:ilvl="4" w:tplc="E52A37B2" w:tentative="1">
      <w:start w:val="1"/>
      <w:numFmt w:val="decimal"/>
      <w:lvlText w:val="%5."/>
      <w:lvlJc w:val="left"/>
      <w:pPr>
        <w:tabs>
          <w:tab w:val="num" w:pos="3600"/>
        </w:tabs>
        <w:ind w:left="3600" w:hanging="360"/>
      </w:pPr>
    </w:lvl>
    <w:lvl w:ilvl="5" w:tplc="18469A4A" w:tentative="1">
      <w:start w:val="1"/>
      <w:numFmt w:val="decimal"/>
      <w:lvlText w:val="%6."/>
      <w:lvlJc w:val="left"/>
      <w:pPr>
        <w:tabs>
          <w:tab w:val="num" w:pos="4320"/>
        </w:tabs>
        <w:ind w:left="4320" w:hanging="360"/>
      </w:pPr>
    </w:lvl>
    <w:lvl w:ilvl="6" w:tplc="B858AB72" w:tentative="1">
      <w:start w:val="1"/>
      <w:numFmt w:val="decimal"/>
      <w:lvlText w:val="%7."/>
      <w:lvlJc w:val="left"/>
      <w:pPr>
        <w:tabs>
          <w:tab w:val="num" w:pos="5040"/>
        </w:tabs>
        <w:ind w:left="5040" w:hanging="360"/>
      </w:pPr>
    </w:lvl>
    <w:lvl w:ilvl="7" w:tplc="CD9082BA" w:tentative="1">
      <w:start w:val="1"/>
      <w:numFmt w:val="decimal"/>
      <w:lvlText w:val="%8."/>
      <w:lvlJc w:val="left"/>
      <w:pPr>
        <w:tabs>
          <w:tab w:val="num" w:pos="5760"/>
        </w:tabs>
        <w:ind w:left="5760" w:hanging="360"/>
      </w:pPr>
    </w:lvl>
    <w:lvl w:ilvl="8" w:tplc="778E2224" w:tentative="1">
      <w:start w:val="1"/>
      <w:numFmt w:val="decimal"/>
      <w:lvlText w:val="%9."/>
      <w:lvlJc w:val="left"/>
      <w:pPr>
        <w:tabs>
          <w:tab w:val="num" w:pos="6480"/>
        </w:tabs>
        <w:ind w:left="6480" w:hanging="360"/>
      </w:pPr>
    </w:lvl>
  </w:abstractNum>
  <w:abstractNum w:abstractNumId="14">
    <w:nsid w:val="36BC154D"/>
    <w:multiLevelType w:val="hybridMultilevel"/>
    <w:tmpl w:val="B74420DE"/>
    <w:lvl w:ilvl="0" w:tplc="70248178">
      <w:start w:val="1"/>
      <w:numFmt w:val="decimal"/>
      <w:lvlText w:val="%1."/>
      <w:lvlJc w:val="left"/>
      <w:pPr>
        <w:tabs>
          <w:tab w:val="num" w:pos="720"/>
        </w:tabs>
        <w:ind w:left="720" w:hanging="360"/>
      </w:pPr>
    </w:lvl>
    <w:lvl w:ilvl="1" w:tplc="65FA943A" w:tentative="1">
      <w:start w:val="1"/>
      <w:numFmt w:val="decimal"/>
      <w:lvlText w:val="%2."/>
      <w:lvlJc w:val="left"/>
      <w:pPr>
        <w:tabs>
          <w:tab w:val="num" w:pos="1440"/>
        </w:tabs>
        <w:ind w:left="1440" w:hanging="360"/>
      </w:pPr>
    </w:lvl>
    <w:lvl w:ilvl="2" w:tplc="06F686DC" w:tentative="1">
      <w:start w:val="1"/>
      <w:numFmt w:val="decimal"/>
      <w:lvlText w:val="%3."/>
      <w:lvlJc w:val="left"/>
      <w:pPr>
        <w:tabs>
          <w:tab w:val="num" w:pos="2160"/>
        </w:tabs>
        <w:ind w:left="2160" w:hanging="360"/>
      </w:pPr>
    </w:lvl>
    <w:lvl w:ilvl="3" w:tplc="125484B4" w:tentative="1">
      <w:start w:val="1"/>
      <w:numFmt w:val="decimal"/>
      <w:lvlText w:val="%4."/>
      <w:lvlJc w:val="left"/>
      <w:pPr>
        <w:tabs>
          <w:tab w:val="num" w:pos="2880"/>
        </w:tabs>
        <w:ind w:left="2880" w:hanging="360"/>
      </w:pPr>
    </w:lvl>
    <w:lvl w:ilvl="4" w:tplc="87CE6992" w:tentative="1">
      <w:start w:val="1"/>
      <w:numFmt w:val="decimal"/>
      <w:lvlText w:val="%5."/>
      <w:lvlJc w:val="left"/>
      <w:pPr>
        <w:tabs>
          <w:tab w:val="num" w:pos="3600"/>
        </w:tabs>
        <w:ind w:left="3600" w:hanging="360"/>
      </w:pPr>
    </w:lvl>
    <w:lvl w:ilvl="5" w:tplc="8CCE5414" w:tentative="1">
      <w:start w:val="1"/>
      <w:numFmt w:val="decimal"/>
      <w:lvlText w:val="%6."/>
      <w:lvlJc w:val="left"/>
      <w:pPr>
        <w:tabs>
          <w:tab w:val="num" w:pos="4320"/>
        </w:tabs>
        <w:ind w:left="4320" w:hanging="360"/>
      </w:pPr>
    </w:lvl>
    <w:lvl w:ilvl="6" w:tplc="0E368FBA" w:tentative="1">
      <w:start w:val="1"/>
      <w:numFmt w:val="decimal"/>
      <w:lvlText w:val="%7."/>
      <w:lvlJc w:val="left"/>
      <w:pPr>
        <w:tabs>
          <w:tab w:val="num" w:pos="5040"/>
        </w:tabs>
        <w:ind w:left="5040" w:hanging="360"/>
      </w:pPr>
    </w:lvl>
    <w:lvl w:ilvl="7" w:tplc="3D82F872" w:tentative="1">
      <w:start w:val="1"/>
      <w:numFmt w:val="decimal"/>
      <w:lvlText w:val="%8."/>
      <w:lvlJc w:val="left"/>
      <w:pPr>
        <w:tabs>
          <w:tab w:val="num" w:pos="5760"/>
        </w:tabs>
        <w:ind w:left="5760" w:hanging="360"/>
      </w:pPr>
    </w:lvl>
    <w:lvl w:ilvl="8" w:tplc="BC0A5AAE" w:tentative="1">
      <w:start w:val="1"/>
      <w:numFmt w:val="decimal"/>
      <w:lvlText w:val="%9."/>
      <w:lvlJc w:val="left"/>
      <w:pPr>
        <w:tabs>
          <w:tab w:val="num" w:pos="6480"/>
        </w:tabs>
        <w:ind w:left="6480" w:hanging="360"/>
      </w:pPr>
    </w:lvl>
  </w:abstractNum>
  <w:abstractNum w:abstractNumId="15">
    <w:nsid w:val="3A102B85"/>
    <w:multiLevelType w:val="hybridMultilevel"/>
    <w:tmpl w:val="ABF42EE2"/>
    <w:lvl w:ilvl="0" w:tplc="DD161B40">
      <w:start w:val="1"/>
      <w:numFmt w:val="bullet"/>
      <w:lvlText w:val="&gt;"/>
      <w:lvlJc w:val="left"/>
      <w:pPr>
        <w:tabs>
          <w:tab w:val="num" w:pos="360"/>
        </w:tabs>
        <w:ind w:left="360" w:hanging="360"/>
      </w:pPr>
      <w:rPr>
        <w:rFonts w:ascii="Akzidenz-Grotesk Pro Super" w:hAnsi="Akzidenz-Grotesk Pro Super" w:hint="default"/>
      </w:rPr>
    </w:lvl>
    <w:lvl w:ilvl="1" w:tplc="DBF049DC">
      <w:numFmt w:val="bullet"/>
      <w:lvlText w:val="−"/>
      <w:lvlJc w:val="left"/>
      <w:pPr>
        <w:tabs>
          <w:tab w:val="num" w:pos="1080"/>
        </w:tabs>
        <w:ind w:left="1080" w:hanging="360"/>
      </w:pPr>
      <w:rPr>
        <w:rFonts w:ascii="Lucida Grande" w:hAnsi="Lucida Grande" w:hint="default"/>
      </w:rPr>
    </w:lvl>
    <w:lvl w:ilvl="2" w:tplc="03C01F3A" w:tentative="1">
      <w:start w:val="1"/>
      <w:numFmt w:val="bullet"/>
      <w:lvlText w:val="&gt;"/>
      <w:lvlJc w:val="left"/>
      <w:pPr>
        <w:tabs>
          <w:tab w:val="num" w:pos="1800"/>
        </w:tabs>
        <w:ind w:left="1800" w:hanging="360"/>
      </w:pPr>
      <w:rPr>
        <w:rFonts w:ascii="Akzidenz-Grotesk Pro Super" w:hAnsi="Akzidenz-Grotesk Pro Super" w:hint="default"/>
      </w:rPr>
    </w:lvl>
    <w:lvl w:ilvl="3" w:tplc="5A1A284E" w:tentative="1">
      <w:start w:val="1"/>
      <w:numFmt w:val="bullet"/>
      <w:lvlText w:val="&gt;"/>
      <w:lvlJc w:val="left"/>
      <w:pPr>
        <w:tabs>
          <w:tab w:val="num" w:pos="2520"/>
        </w:tabs>
        <w:ind w:left="2520" w:hanging="360"/>
      </w:pPr>
      <w:rPr>
        <w:rFonts w:ascii="Akzidenz-Grotesk Pro Super" w:hAnsi="Akzidenz-Grotesk Pro Super" w:hint="default"/>
      </w:rPr>
    </w:lvl>
    <w:lvl w:ilvl="4" w:tplc="8F680A56" w:tentative="1">
      <w:start w:val="1"/>
      <w:numFmt w:val="bullet"/>
      <w:lvlText w:val="&gt;"/>
      <w:lvlJc w:val="left"/>
      <w:pPr>
        <w:tabs>
          <w:tab w:val="num" w:pos="3240"/>
        </w:tabs>
        <w:ind w:left="3240" w:hanging="360"/>
      </w:pPr>
      <w:rPr>
        <w:rFonts w:ascii="Akzidenz-Grotesk Pro Super" w:hAnsi="Akzidenz-Grotesk Pro Super" w:hint="default"/>
      </w:rPr>
    </w:lvl>
    <w:lvl w:ilvl="5" w:tplc="FBCC571E" w:tentative="1">
      <w:start w:val="1"/>
      <w:numFmt w:val="bullet"/>
      <w:lvlText w:val="&gt;"/>
      <w:lvlJc w:val="left"/>
      <w:pPr>
        <w:tabs>
          <w:tab w:val="num" w:pos="3960"/>
        </w:tabs>
        <w:ind w:left="3960" w:hanging="360"/>
      </w:pPr>
      <w:rPr>
        <w:rFonts w:ascii="Akzidenz-Grotesk Pro Super" w:hAnsi="Akzidenz-Grotesk Pro Super" w:hint="default"/>
      </w:rPr>
    </w:lvl>
    <w:lvl w:ilvl="6" w:tplc="6C4E7B42" w:tentative="1">
      <w:start w:val="1"/>
      <w:numFmt w:val="bullet"/>
      <w:lvlText w:val="&gt;"/>
      <w:lvlJc w:val="left"/>
      <w:pPr>
        <w:tabs>
          <w:tab w:val="num" w:pos="4680"/>
        </w:tabs>
        <w:ind w:left="4680" w:hanging="360"/>
      </w:pPr>
      <w:rPr>
        <w:rFonts w:ascii="Akzidenz-Grotesk Pro Super" w:hAnsi="Akzidenz-Grotesk Pro Super" w:hint="default"/>
      </w:rPr>
    </w:lvl>
    <w:lvl w:ilvl="7" w:tplc="2F649978" w:tentative="1">
      <w:start w:val="1"/>
      <w:numFmt w:val="bullet"/>
      <w:lvlText w:val="&gt;"/>
      <w:lvlJc w:val="left"/>
      <w:pPr>
        <w:tabs>
          <w:tab w:val="num" w:pos="5400"/>
        </w:tabs>
        <w:ind w:left="5400" w:hanging="360"/>
      </w:pPr>
      <w:rPr>
        <w:rFonts w:ascii="Akzidenz-Grotesk Pro Super" w:hAnsi="Akzidenz-Grotesk Pro Super" w:hint="default"/>
      </w:rPr>
    </w:lvl>
    <w:lvl w:ilvl="8" w:tplc="06F44246" w:tentative="1">
      <w:start w:val="1"/>
      <w:numFmt w:val="bullet"/>
      <w:lvlText w:val="&gt;"/>
      <w:lvlJc w:val="left"/>
      <w:pPr>
        <w:tabs>
          <w:tab w:val="num" w:pos="6120"/>
        </w:tabs>
        <w:ind w:left="6120" w:hanging="360"/>
      </w:pPr>
      <w:rPr>
        <w:rFonts w:ascii="Akzidenz-Grotesk Pro Super" w:hAnsi="Akzidenz-Grotesk Pro Super" w:hint="default"/>
      </w:rPr>
    </w:lvl>
  </w:abstractNum>
  <w:abstractNum w:abstractNumId="16">
    <w:nsid w:val="3AC83B6F"/>
    <w:multiLevelType w:val="hybridMultilevel"/>
    <w:tmpl w:val="BC2C5E62"/>
    <w:lvl w:ilvl="0" w:tplc="669CFE46">
      <w:start w:val="1"/>
      <w:numFmt w:val="bullet"/>
      <w:lvlText w:val="•"/>
      <w:lvlJc w:val="left"/>
      <w:pPr>
        <w:tabs>
          <w:tab w:val="num" w:pos="360"/>
        </w:tabs>
        <w:ind w:left="360" w:hanging="360"/>
      </w:pPr>
      <w:rPr>
        <w:rFonts w:ascii="Arial" w:hAnsi="Arial" w:hint="default"/>
      </w:rPr>
    </w:lvl>
    <w:lvl w:ilvl="1" w:tplc="8314F3F8" w:tentative="1">
      <w:start w:val="1"/>
      <w:numFmt w:val="bullet"/>
      <w:lvlText w:val="•"/>
      <w:lvlJc w:val="left"/>
      <w:pPr>
        <w:tabs>
          <w:tab w:val="num" w:pos="1080"/>
        </w:tabs>
        <w:ind w:left="1080" w:hanging="360"/>
      </w:pPr>
      <w:rPr>
        <w:rFonts w:ascii="Arial" w:hAnsi="Arial" w:hint="default"/>
      </w:rPr>
    </w:lvl>
    <w:lvl w:ilvl="2" w:tplc="184691CC" w:tentative="1">
      <w:start w:val="1"/>
      <w:numFmt w:val="bullet"/>
      <w:lvlText w:val="•"/>
      <w:lvlJc w:val="left"/>
      <w:pPr>
        <w:tabs>
          <w:tab w:val="num" w:pos="1800"/>
        </w:tabs>
        <w:ind w:left="1800" w:hanging="360"/>
      </w:pPr>
      <w:rPr>
        <w:rFonts w:ascii="Arial" w:hAnsi="Arial" w:hint="default"/>
      </w:rPr>
    </w:lvl>
    <w:lvl w:ilvl="3" w:tplc="B4385FE6" w:tentative="1">
      <w:start w:val="1"/>
      <w:numFmt w:val="bullet"/>
      <w:lvlText w:val="•"/>
      <w:lvlJc w:val="left"/>
      <w:pPr>
        <w:tabs>
          <w:tab w:val="num" w:pos="2520"/>
        </w:tabs>
        <w:ind w:left="2520" w:hanging="360"/>
      </w:pPr>
      <w:rPr>
        <w:rFonts w:ascii="Arial" w:hAnsi="Arial" w:hint="default"/>
      </w:rPr>
    </w:lvl>
    <w:lvl w:ilvl="4" w:tplc="75302282" w:tentative="1">
      <w:start w:val="1"/>
      <w:numFmt w:val="bullet"/>
      <w:lvlText w:val="•"/>
      <w:lvlJc w:val="left"/>
      <w:pPr>
        <w:tabs>
          <w:tab w:val="num" w:pos="3240"/>
        </w:tabs>
        <w:ind w:left="3240" w:hanging="360"/>
      </w:pPr>
      <w:rPr>
        <w:rFonts w:ascii="Arial" w:hAnsi="Arial" w:hint="default"/>
      </w:rPr>
    </w:lvl>
    <w:lvl w:ilvl="5" w:tplc="1EBA385E" w:tentative="1">
      <w:start w:val="1"/>
      <w:numFmt w:val="bullet"/>
      <w:lvlText w:val="•"/>
      <w:lvlJc w:val="left"/>
      <w:pPr>
        <w:tabs>
          <w:tab w:val="num" w:pos="3960"/>
        </w:tabs>
        <w:ind w:left="3960" w:hanging="360"/>
      </w:pPr>
      <w:rPr>
        <w:rFonts w:ascii="Arial" w:hAnsi="Arial" w:hint="default"/>
      </w:rPr>
    </w:lvl>
    <w:lvl w:ilvl="6" w:tplc="DBF270C2" w:tentative="1">
      <w:start w:val="1"/>
      <w:numFmt w:val="bullet"/>
      <w:lvlText w:val="•"/>
      <w:lvlJc w:val="left"/>
      <w:pPr>
        <w:tabs>
          <w:tab w:val="num" w:pos="4680"/>
        </w:tabs>
        <w:ind w:left="4680" w:hanging="360"/>
      </w:pPr>
      <w:rPr>
        <w:rFonts w:ascii="Arial" w:hAnsi="Arial" w:hint="default"/>
      </w:rPr>
    </w:lvl>
    <w:lvl w:ilvl="7" w:tplc="2182BDB6" w:tentative="1">
      <w:start w:val="1"/>
      <w:numFmt w:val="bullet"/>
      <w:lvlText w:val="•"/>
      <w:lvlJc w:val="left"/>
      <w:pPr>
        <w:tabs>
          <w:tab w:val="num" w:pos="5400"/>
        </w:tabs>
        <w:ind w:left="5400" w:hanging="360"/>
      </w:pPr>
      <w:rPr>
        <w:rFonts w:ascii="Arial" w:hAnsi="Arial" w:hint="default"/>
      </w:rPr>
    </w:lvl>
    <w:lvl w:ilvl="8" w:tplc="87345C74" w:tentative="1">
      <w:start w:val="1"/>
      <w:numFmt w:val="bullet"/>
      <w:lvlText w:val="•"/>
      <w:lvlJc w:val="left"/>
      <w:pPr>
        <w:tabs>
          <w:tab w:val="num" w:pos="6120"/>
        </w:tabs>
        <w:ind w:left="6120" w:hanging="360"/>
      </w:pPr>
      <w:rPr>
        <w:rFonts w:ascii="Arial" w:hAnsi="Arial" w:hint="default"/>
      </w:rPr>
    </w:lvl>
  </w:abstractNum>
  <w:abstractNum w:abstractNumId="17">
    <w:nsid w:val="3CF6669C"/>
    <w:multiLevelType w:val="hybridMultilevel"/>
    <w:tmpl w:val="7708E606"/>
    <w:lvl w:ilvl="0" w:tplc="FFD8C986">
      <w:start w:val="4"/>
      <w:numFmt w:val="decimal"/>
      <w:lvlText w:val="%1."/>
      <w:lvlJc w:val="left"/>
      <w:pPr>
        <w:tabs>
          <w:tab w:val="num" w:pos="720"/>
        </w:tabs>
        <w:ind w:left="720" w:hanging="360"/>
      </w:pPr>
    </w:lvl>
    <w:lvl w:ilvl="1" w:tplc="AE126754" w:tentative="1">
      <w:start w:val="1"/>
      <w:numFmt w:val="decimal"/>
      <w:lvlText w:val="%2."/>
      <w:lvlJc w:val="left"/>
      <w:pPr>
        <w:tabs>
          <w:tab w:val="num" w:pos="1440"/>
        </w:tabs>
        <w:ind w:left="1440" w:hanging="360"/>
      </w:pPr>
    </w:lvl>
    <w:lvl w:ilvl="2" w:tplc="7FBE1B62" w:tentative="1">
      <w:start w:val="1"/>
      <w:numFmt w:val="decimal"/>
      <w:lvlText w:val="%3."/>
      <w:lvlJc w:val="left"/>
      <w:pPr>
        <w:tabs>
          <w:tab w:val="num" w:pos="2160"/>
        </w:tabs>
        <w:ind w:left="2160" w:hanging="360"/>
      </w:pPr>
    </w:lvl>
    <w:lvl w:ilvl="3" w:tplc="CDB67CC8" w:tentative="1">
      <w:start w:val="1"/>
      <w:numFmt w:val="decimal"/>
      <w:lvlText w:val="%4."/>
      <w:lvlJc w:val="left"/>
      <w:pPr>
        <w:tabs>
          <w:tab w:val="num" w:pos="2880"/>
        </w:tabs>
        <w:ind w:left="2880" w:hanging="360"/>
      </w:pPr>
    </w:lvl>
    <w:lvl w:ilvl="4" w:tplc="9326B100" w:tentative="1">
      <w:start w:val="1"/>
      <w:numFmt w:val="decimal"/>
      <w:lvlText w:val="%5."/>
      <w:lvlJc w:val="left"/>
      <w:pPr>
        <w:tabs>
          <w:tab w:val="num" w:pos="3600"/>
        </w:tabs>
        <w:ind w:left="3600" w:hanging="360"/>
      </w:pPr>
    </w:lvl>
    <w:lvl w:ilvl="5" w:tplc="BC42E130" w:tentative="1">
      <w:start w:val="1"/>
      <w:numFmt w:val="decimal"/>
      <w:lvlText w:val="%6."/>
      <w:lvlJc w:val="left"/>
      <w:pPr>
        <w:tabs>
          <w:tab w:val="num" w:pos="4320"/>
        </w:tabs>
        <w:ind w:left="4320" w:hanging="360"/>
      </w:pPr>
    </w:lvl>
    <w:lvl w:ilvl="6" w:tplc="94AAE57E" w:tentative="1">
      <w:start w:val="1"/>
      <w:numFmt w:val="decimal"/>
      <w:lvlText w:val="%7."/>
      <w:lvlJc w:val="left"/>
      <w:pPr>
        <w:tabs>
          <w:tab w:val="num" w:pos="5040"/>
        </w:tabs>
        <w:ind w:left="5040" w:hanging="360"/>
      </w:pPr>
    </w:lvl>
    <w:lvl w:ilvl="7" w:tplc="AE4C1AD8" w:tentative="1">
      <w:start w:val="1"/>
      <w:numFmt w:val="decimal"/>
      <w:lvlText w:val="%8."/>
      <w:lvlJc w:val="left"/>
      <w:pPr>
        <w:tabs>
          <w:tab w:val="num" w:pos="5760"/>
        </w:tabs>
        <w:ind w:left="5760" w:hanging="360"/>
      </w:pPr>
    </w:lvl>
    <w:lvl w:ilvl="8" w:tplc="4DA41860" w:tentative="1">
      <w:start w:val="1"/>
      <w:numFmt w:val="decimal"/>
      <w:lvlText w:val="%9."/>
      <w:lvlJc w:val="left"/>
      <w:pPr>
        <w:tabs>
          <w:tab w:val="num" w:pos="6480"/>
        </w:tabs>
        <w:ind w:left="6480" w:hanging="360"/>
      </w:pPr>
    </w:lvl>
  </w:abstractNum>
  <w:abstractNum w:abstractNumId="18">
    <w:nsid w:val="3F525E14"/>
    <w:multiLevelType w:val="hybridMultilevel"/>
    <w:tmpl w:val="E9284694"/>
    <w:lvl w:ilvl="0" w:tplc="1A6AD584">
      <w:start w:val="1"/>
      <w:numFmt w:val="bullet"/>
      <w:lvlText w:val="&gt;"/>
      <w:lvlJc w:val="left"/>
      <w:pPr>
        <w:tabs>
          <w:tab w:val="num" w:pos="720"/>
        </w:tabs>
        <w:ind w:left="720" w:hanging="360"/>
      </w:pPr>
      <w:rPr>
        <w:rFonts w:ascii="Akzidenz-Grotesk Pro Super" w:hAnsi="Akzidenz-Grotesk Pro Super" w:hint="default"/>
      </w:rPr>
    </w:lvl>
    <w:lvl w:ilvl="1" w:tplc="9F20343A">
      <w:numFmt w:val="bullet"/>
      <w:lvlText w:val="−"/>
      <w:lvlJc w:val="left"/>
      <w:pPr>
        <w:tabs>
          <w:tab w:val="num" w:pos="1440"/>
        </w:tabs>
        <w:ind w:left="1440" w:hanging="360"/>
      </w:pPr>
      <w:rPr>
        <w:rFonts w:ascii="Lucida Grande" w:hAnsi="Lucida Grande" w:hint="default"/>
      </w:rPr>
    </w:lvl>
    <w:lvl w:ilvl="2" w:tplc="EEFE1E54" w:tentative="1">
      <w:start w:val="1"/>
      <w:numFmt w:val="bullet"/>
      <w:lvlText w:val="&gt;"/>
      <w:lvlJc w:val="left"/>
      <w:pPr>
        <w:tabs>
          <w:tab w:val="num" w:pos="2160"/>
        </w:tabs>
        <w:ind w:left="2160" w:hanging="360"/>
      </w:pPr>
      <w:rPr>
        <w:rFonts w:ascii="Akzidenz-Grotesk Pro Super" w:hAnsi="Akzidenz-Grotesk Pro Super" w:hint="default"/>
      </w:rPr>
    </w:lvl>
    <w:lvl w:ilvl="3" w:tplc="E9E80FCC" w:tentative="1">
      <w:start w:val="1"/>
      <w:numFmt w:val="bullet"/>
      <w:lvlText w:val="&gt;"/>
      <w:lvlJc w:val="left"/>
      <w:pPr>
        <w:tabs>
          <w:tab w:val="num" w:pos="2880"/>
        </w:tabs>
        <w:ind w:left="2880" w:hanging="360"/>
      </w:pPr>
      <w:rPr>
        <w:rFonts w:ascii="Akzidenz-Grotesk Pro Super" w:hAnsi="Akzidenz-Grotesk Pro Super" w:hint="default"/>
      </w:rPr>
    </w:lvl>
    <w:lvl w:ilvl="4" w:tplc="7212AB74" w:tentative="1">
      <w:start w:val="1"/>
      <w:numFmt w:val="bullet"/>
      <w:lvlText w:val="&gt;"/>
      <w:lvlJc w:val="left"/>
      <w:pPr>
        <w:tabs>
          <w:tab w:val="num" w:pos="3600"/>
        </w:tabs>
        <w:ind w:left="3600" w:hanging="360"/>
      </w:pPr>
      <w:rPr>
        <w:rFonts w:ascii="Akzidenz-Grotesk Pro Super" w:hAnsi="Akzidenz-Grotesk Pro Super" w:hint="default"/>
      </w:rPr>
    </w:lvl>
    <w:lvl w:ilvl="5" w:tplc="EB162A7E" w:tentative="1">
      <w:start w:val="1"/>
      <w:numFmt w:val="bullet"/>
      <w:lvlText w:val="&gt;"/>
      <w:lvlJc w:val="left"/>
      <w:pPr>
        <w:tabs>
          <w:tab w:val="num" w:pos="4320"/>
        </w:tabs>
        <w:ind w:left="4320" w:hanging="360"/>
      </w:pPr>
      <w:rPr>
        <w:rFonts w:ascii="Akzidenz-Grotesk Pro Super" w:hAnsi="Akzidenz-Grotesk Pro Super" w:hint="default"/>
      </w:rPr>
    </w:lvl>
    <w:lvl w:ilvl="6" w:tplc="A71A3B80" w:tentative="1">
      <w:start w:val="1"/>
      <w:numFmt w:val="bullet"/>
      <w:lvlText w:val="&gt;"/>
      <w:lvlJc w:val="left"/>
      <w:pPr>
        <w:tabs>
          <w:tab w:val="num" w:pos="5040"/>
        </w:tabs>
        <w:ind w:left="5040" w:hanging="360"/>
      </w:pPr>
      <w:rPr>
        <w:rFonts w:ascii="Akzidenz-Grotesk Pro Super" w:hAnsi="Akzidenz-Grotesk Pro Super" w:hint="default"/>
      </w:rPr>
    </w:lvl>
    <w:lvl w:ilvl="7" w:tplc="21B6B8F4" w:tentative="1">
      <w:start w:val="1"/>
      <w:numFmt w:val="bullet"/>
      <w:lvlText w:val="&gt;"/>
      <w:lvlJc w:val="left"/>
      <w:pPr>
        <w:tabs>
          <w:tab w:val="num" w:pos="5760"/>
        </w:tabs>
        <w:ind w:left="5760" w:hanging="360"/>
      </w:pPr>
      <w:rPr>
        <w:rFonts w:ascii="Akzidenz-Grotesk Pro Super" w:hAnsi="Akzidenz-Grotesk Pro Super" w:hint="default"/>
      </w:rPr>
    </w:lvl>
    <w:lvl w:ilvl="8" w:tplc="E5EC222E" w:tentative="1">
      <w:start w:val="1"/>
      <w:numFmt w:val="bullet"/>
      <w:lvlText w:val="&gt;"/>
      <w:lvlJc w:val="left"/>
      <w:pPr>
        <w:tabs>
          <w:tab w:val="num" w:pos="6480"/>
        </w:tabs>
        <w:ind w:left="6480" w:hanging="360"/>
      </w:pPr>
      <w:rPr>
        <w:rFonts w:ascii="Akzidenz-Grotesk Pro Super" w:hAnsi="Akzidenz-Grotesk Pro Super" w:hint="default"/>
      </w:rPr>
    </w:lvl>
  </w:abstractNum>
  <w:abstractNum w:abstractNumId="19">
    <w:nsid w:val="41CB4BBA"/>
    <w:multiLevelType w:val="hybridMultilevel"/>
    <w:tmpl w:val="C6A2E6AC"/>
    <w:lvl w:ilvl="0" w:tplc="E528D5E8">
      <w:start w:val="1"/>
      <w:numFmt w:val="bullet"/>
      <w:lvlText w:val="&gt;"/>
      <w:lvlJc w:val="left"/>
      <w:pPr>
        <w:tabs>
          <w:tab w:val="num" w:pos="360"/>
        </w:tabs>
        <w:ind w:left="360" w:hanging="360"/>
      </w:pPr>
      <w:rPr>
        <w:rFonts w:ascii="Akzidenz-Grotesk Pro Super" w:hAnsi="Akzidenz-Grotesk Pro Super" w:hint="default"/>
      </w:rPr>
    </w:lvl>
    <w:lvl w:ilvl="1" w:tplc="A7FAAD2E">
      <w:numFmt w:val="bullet"/>
      <w:lvlText w:val="−"/>
      <w:lvlJc w:val="left"/>
      <w:pPr>
        <w:tabs>
          <w:tab w:val="num" w:pos="1080"/>
        </w:tabs>
        <w:ind w:left="1080" w:hanging="360"/>
      </w:pPr>
      <w:rPr>
        <w:rFonts w:ascii="Lucida Grande" w:hAnsi="Lucida Grande" w:hint="default"/>
      </w:rPr>
    </w:lvl>
    <w:lvl w:ilvl="2" w:tplc="4360191C" w:tentative="1">
      <w:start w:val="1"/>
      <w:numFmt w:val="bullet"/>
      <w:lvlText w:val="&gt;"/>
      <w:lvlJc w:val="left"/>
      <w:pPr>
        <w:tabs>
          <w:tab w:val="num" w:pos="1800"/>
        </w:tabs>
        <w:ind w:left="1800" w:hanging="360"/>
      </w:pPr>
      <w:rPr>
        <w:rFonts w:ascii="Akzidenz-Grotesk Pro Super" w:hAnsi="Akzidenz-Grotesk Pro Super" w:hint="default"/>
      </w:rPr>
    </w:lvl>
    <w:lvl w:ilvl="3" w:tplc="92763D48" w:tentative="1">
      <w:start w:val="1"/>
      <w:numFmt w:val="bullet"/>
      <w:lvlText w:val="&gt;"/>
      <w:lvlJc w:val="left"/>
      <w:pPr>
        <w:tabs>
          <w:tab w:val="num" w:pos="2520"/>
        </w:tabs>
        <w:ind w:left="2520" w:hanging="360"/>
      </w:pPr>
      <w:rPr>
        <w:rFonts w:ascii="Akzidenz-Grotesk Pro Super" w:hAnsi="Akzidenz-Grotesk Pro Super" w:hint="default"/>
      </w:rPr>
    </w:lvl>
    <w:lvl w:ilvl="4" w:tplc="68B09C16" w:tentative="1">
      <w:start w:val="1"/>
      <w:numFmt w:val="bullet"/>
      <w:lvlText w:val="&gt;"/>
      <w:lvlJc w:val="left"/>
      <w:pPr>
        <w:tabs>
          <w:tab w:val="num" w:pos="3240"/>
        </w:tabs>
        <w:ind w:left="3240" w:hanging="360"/>
      </w:pPr>
      <w:rPr>
        <w:rFonts w:ascii="Akzidenz-Grotesk Pro Super" w:hAnsi="Akzidenz-Grotesk Pro Super" w:hint="default"/>
      </w:rPr>
    </w:lvl>
    <w:lvl w:ilvl="5" w:tplc="A0183734" w:tentative="1">
      <w:start w:val="1"/>
      <w:numFmt w:val="bullet"/>
      <w:lvlText w:val="&gt;"/>
      <w:lvlJc w:val="left"/>
      <w:pPr>
        <w:tabs>
          <w:tab w:val="num" w:pos="3960"/>
        </w:tabs>
        <w:ind w:left="3960" w:hanging="360"/>
      </w:pPr>
      <w:rPr>
        <w:rFonts w:ascii="Akzidenz-Grotesk Pro Super" w:hAnsi="Akzidenz-Grotesk Pro Super" w:hint="default"/>
      </w:rPr>
    </w:lvl>
    <w:lvl w:ilvl="6" w:tplc="2CC61158" w:tentative="1">
      <w:start w:val="1"/>
      <w:numFmt w:val="bullet"/>
      <w:lvlText w:val="&gt;"/>
      <w:lvlJc w:val="left"/>
      <w:pPr>
        <w:tabs>
          <w:tab w:val="num" w:pos="4680"/>
        </w:tabs>
        <w:ind w:left="4680" w:hanging="360"/>
      </w:pPr>
      <w:rPr>
        <w:rFonts w:ascii="Akzidenz-Grotesk Pro Super" w:hAnsi="Akzidenz-Grotesk Pro Super" w:hint="default"/>
      </w:rPr>
    </w:lvl>
    <w:lvl w:ilvl="7" w:tplc="B7081AFC" w:tentative="1">
      <w:start w:val="1"/>
      <w:numFmt w:val="bullet"/>
      <w:lvlText w:val="&gt;"/>
      <w:lvlJc w:val="left"/>
      <w:pPr>
        <w:tabs>
          <w:tab w:val="num" w:pos="5400"/>
        </w:tabs>
        <w:ind w:left="5400" w:hanging="360"/>
      </w:pPr>
      <w:rPr>
        <w:rFonts w:ascii="Akzidenz-Grotesk Pro Super" w:hAnsi="Akzidenz-Grotesk Pro Super" w:hint="default"/>
      </w:rPr>
    </w:lvl>
    <w:lvl w:ilvl="8" w:tplc="9198F1AC" w:tentative="1">
      <w:start w:val="1"/>
      <w:numFmt w:val="bullet"/>
      <w:lvlText w:val="&gt;"/>
      <w:lvlJc w:val="left"/>
      <w:pPr>
        <w:tabs>
          <w:tab w:val="num" w:pos="6120"/>
        </w:tabs>
        <w:ind w:left="6120" w:hanging="360"/>
      </w:pPr>
      <w:rPr>
        <w:rFonts w:ascii="Akzidenz-Grotesk Pro Super" w:hAnsi="Akzidenz-Grotesk Pro Super" w:hint="default"/>
      </w:rPr>
    </w:lvl>
  </w:abstractNum>
  <w:abstractNum w:abstractNumId="20">
    <w:nsid w:val="443E4ECB"/>
    <w:multiLevelType w:val="hybridMultilevel"/>
    <w:tmpl w:val="2828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F01F9"/>
    <w:multiLevelType w:val="hybridMultilevel"/>
    <w:tmpl w:val="B6D833D8"/>
    <w:lvl w:ilvl="0" w:tplc="59BE3E66">
      <w:start w:val="1"/>
      <w:numFmt w:val="bullet"/>
      <w:lvlText w:val="&gt;"/>
      <w:lvlJc w:val="left"/>
      <w:pPr>
        <w:tabs>
          <w:tab w:val="num" w:pos="720"/>
        </w:tabs>
        <w:ind w:left="720" w:hanging="360"/>
      </w:pPr>
      <w:rPr>
        <w:rFonts w:ascii="Akzidenz-Grotesk Pro Super" w:hAnsi="Akzidenz-Grotesk Pro Super" w:hint="default"/>
      </w:rPr>
    </w:lvl>
    <w:lvl w:ilvl="1" w:tplc="31BEB866">
      <w:numFmt w:val="bullet"/>
      <w:lvlText w:val="•"/>
      <w:lvlJc w:val="left"/>
      <w:pPr>
        <w:tabs>
          <w:tab w:val="num" w:pos="1440"/>
        </w:tabs>
        <w:ind w:left="1440" w:hanging="360"/>
      </w:pPr>
      <w:rPr>
        <w:rFonts w:ascii="Arial" w:hAnsi="Arial" w:hint="default"/>
      </w:rPr>
    </w:lvl>
    <w:lvl w:ilvl="2" w:tplc="CA5A689C" w:tentative="1">
      <w:start w:val="1"/>
      <w:numFmt w:val="bullet"/>
      <w:lvlText w:val="&gt;"/>
      <w:lvlJc w:val="left"/>
      <w:pPr>
        <w:tabs>
          <w:tab w:val="num" w:pos="2160"/>
        </w:tabs>
        <w:ind w:left="2160" w:hanging="360"/>
      </w:pPr>
      <w:rPr>
        <w:rFonts w:ascii="Akzidenz-Grotesk Pro Super" w:hAnsi="Akzidenz-Grotesk Pro Super" w:hint="default"/>
      </w:rPr>
    </w:lvl>
    <w:lvl w:ilvl="3" w:tplc="B9069C72" w:tentative="1">
      <w:start w:val="1"/>
      <w:numFmt w:val="bullet"/>
      <w:lvlText w:val="&gt;"/>
      <w:lvlJc w:val="left"/>
      <w:pPr>
        <w:tabs>
          <w:tab w:val="num" w:pos="2880"/>
        </w:tabs>
        <w:ind w:left="2880" w:hanging="360"/>
      </w:pPr>
      <w:rPr>
        <w:rFonts w:ascii="Akzidenz-Grotesk Pro Super" w:hAnsi="Akzidenz-Grotesk Pro Super" w:hint="default"/>
      </w:rPr>
    </w:lvl>
    <w:lvl w:ilvl="4" w:tplc="556A5F38" w:tentative="1">
      <w:start w:val="1"/>
      <w:numFmt w:val="bullet"/>
      <w:lvlText w:val="&gt;"/>
      <w:lvlJc w:val="left"/>
      <w:pPr>
        <w:tabs>
          <w:tab w:val="num" w:pos="3600"/>
        </w:tabs>
        <w:ind w:left="3600" w:hanging="360"/>
      </w:pPr>
      <w:rPr>
        <w:rFonts w:ascii="Akzidenz-Grotesk Pro Super" w:hAnsi="Akzidenz-Grotesk Pro Super" w:hint="default"/>
      </w:rPr>
    </w:lvl>
    <w:lvl w:ilvl="5" w:tplc="8430C584" w:tentative="1">
      <w:start w:val="1"/>
      <w:numFmt w:val="bullet"/>
      <w:lvlText w:val="&gt;"/>
      <w:lvlJc w:val="left"/>
      <w:pPr>
        <w:tabs>
          <w:tab w:val="num" w:pos="4320"/>
        </w:tabs>
        <w:ind w:left="4320" w:hanging="360"/>
      </w:pPr>
      <w:rPr>
        <w:rFonts w:ascii="Akzidenz-Grotesk Pro Super" w:hAnsi="Akzidenz-Grotesk Pro Super" w:hint="default"/>
      </w:rPr>
    </w:lvl>
    <w:lvl w:ilvl="6" w:tplc="E8605BE0" w:tentative="1">
      <w:start w:val="1"/>
      <w:numFmt w:val="bullet"/>
      <w:lvlText w:val="&gt;"/>
      <w:lvlJc w:val="left"/>
      <w:pPr>
        <w:tabs>
          <w:tab w:val="num" w:pos="5040"/>
        </w:tabs>
        <w:ind w:left="5040" w:hanging="360"/>
      </w:pPr>
      <w:rPr>
        <w:rFonts w:ascii="Akzidenz-Grotesk Pro Super" w:hAnsi="Akzidenz-Grotesk Pro Super" w:hint="default"/>
      </w:rPr>
    </w:lvl>
    <w:lvl w:ilvl="7" w:tplc="135E5884" w:tentative="1">
      <w:start w:val="1"/>
      <w:numFmt w:val="bullet"/>
      <w:lvlText w:val="&gt;"/>
      <w:lvlJc w:val="left"/>
      <w:pPr>
        <w:tabs>
          <w:tab w:val="num" w:pos="5760"/>
        </w:tabs>
        <w:ind w:left="5760" w:hanging="360"/>
      </w:pPr>
      <w:rPr>
        <w:rFonts w:ascii="Akzidenz-Grotesk Pro Super" w:hAnsi="Akzidenz-Grotesk Pro Super" w:hint="default"/>
      </w:rPr>
    </w:lvl>
    <w:lvl w:ilvl="8" w:tplc="12360644" w:tentative="1">
      <w:start w:val="1"/>
      <w:numFmt w:val="bullet"/>
      <w:lvlText w:val="&gt;"/>
      <w:lvlJc w:val="left"/>
      <w:pPr>
        <w:tabs>
          <w:tab w:val="num" w:pos="6480"/>
        </w:tabs>
        <w:ind w:left="6480" w:hanging="360"/>
      </w:pPr>
      <w:rPr>
        <w:rFonts w:ascii="Akzidenz-Grotesk Pro Super" w:hAnsi="Akzidenz-Grotesk Pro Super" w:hint="default"/>
      </w:rPr>
    </w:lvl>
  </w:abstractNum>
  <w:abstractNum w:abstractNumId="22">
    <w:nsid w:val="47473916"/>
    <w:multiLevelType w:val="hybridMultilevel"/>
    <w:tmpl w:val="AEA69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D619E0"/>
    <w:multiLevelType w:val="hybridMultilevel"/>
    <w:tmpl w:val="CEBCBC78"/>
    <w:lvl w:ilvl="0" w:tplc="E15E6C94">
      <w:start w:val="1"/>
      <w:numFmt w:val="bullet"/>
      <w:lvlText w:val="&gt;"/>
      <w:lvlJc w:val="left"/>
      <w:pPr>
        <w:tabs>
          <w:tab w:val="num" w:pos="360"/>
        </w:tabs>
        <w:ind w:left="360" w:hanging="360"/>
      </w:pPr>
      <w:rPr>
        <w:rFonts w:ascii="Akzidenz-Grotesk Pro Super" w:hAnsi="Akzidenz-Grotesk Pro Super" w:hint="default"/>
      </w:rPr>
    </w:lvl>
    <w:lvl w:ilvl="1" w:tplc="F69073E0">
      <w:numFmt w:val="bullet"/>
      <w:lvlText w:val="−"/>
      <w:lvlJc w:val="left"/>
      <w:pPr>
        <w:tabs>
          <w:tab w:val="num" w:pos="1080"/>
        </w:tabs>
        <w:ind w:left="1080" w:hanging="360"/>
      </w:pPr>
      <w:rPr>
        <w:rFonts w:ascii="Lucida Grande" w:hAnsi="Lucida Grande" w:hint="default"/>
      </w:rPr>
    </w:lvl>
    <w:lvl w:ilvl="2" w:tplc="DEA87FBA" w:tentative="1">
      <w:start w:val="1"/>
      <w:numFmt w:val="bullet"/>
      <w:lvlText w:val="&gt;"/>
      <w:lvlJc w:val="left"/>
      <w:pPr>
        <w:tabs>
          <w:tab w:val="num" w:pos="1800"/>
        </w:tabs>
        <w:ind w:left="1800" w:hanging="360"/>
      </w:pPr>
      <w:rPr>
        <w:rFonts w:ascii="Akzidenz-Grotesk Pro Super" w:hAnsi="Akzidenz-Grotesk Pro Super" w:hint="default"/>
      </w:rPr>
    </w:lvl>
    <w:lvl w:ilvl="3" w:tplc="899C99D0" w:tentative="1">
      <w:start w:val="1"/>
      <w:numFmt w:val="bullet"/>
      <w:lvlText w:val="&gt;"/>
      <w:lvlJc w:val="left"/>
      <w:pPr>
        <w:tabs>
          <w:tab w:val="num" w:pos="2520"/>
        </w:tabs>
        <w:ind w:left="2520" w:hanging="360"/>
      </w:pPr>
      <w:rPr>
        <w:rFonts w:ascii="Akzidenz-Grotesk Pro Super" w:hAnsi="Akzidenz-Grotesk Pro Super" w:hint="default"/>
      </w:rPr>
    </w:lvl>
    <w:lvl w:ilvl="4" w:tplc="6280595E" w:tentative="1">
      <w:start w:val="1"/>
      <w:numFmt w:val="bullet"/>
      <w:lvlText w:val="&gt;"/>
      <w:lvlJc w:val="left"/>
      <w:pPr>
        <w:tabs>
          <w:tab w:val="num" w:pos="3240"/>
        </w:tabs>
        <w:ind w:left="3240" w:hanging="360"/>
      </w:pPr>
      <w:rPr>
        <w:rFonts w:ascii="Akzidenz-Grotesk Pro Super" w:hAnsi="Akzidenz-Grotesk Pro Super" w:hint="default"/>
      </w:rPr>
    </w:lvl>
    <w:lvl w:ilvl="5" w:tplc="E6E0B9D0" w:tentative="1">
      <w:start w:val="1"/>
      <w:numFmt w:val="bullet"/>
      <w:lvlText w:val="&gt;"/>
      <w:lvlJc w:val="left"/>
      <w:pPr>
        <w:tabs>
          <w:tab w:val="num" w:pos="3960"/>
        </w:tabs>
        <w:ind w:left="3960" w:hanging="360"/>
      </w:pPr>
      <w:rPr>
        <w:rFonts w:ascii="Akzidenz-Grotesk Pro Super" w:hAnsi="Akzidenz-Grotesk Pro Super" w:hint="default"/>
      </w:rPr>
    </w:lvl>
    <w:lvl w:ilvl="6" w:tplc="F9467A06" w:tentative="1">
      <w:start w:val="1"/>
      <w:numFmt w:val="bullet"/>
      <w:lvlText w:val="&gt;"/>
      <w:lvlJc w:val="left"/>
      <w:pPr>
        <w:tabs>
          <w:tab w:val="num" w:pos="4680"/>
        </w:tabs>
        <w:ind w:left="4680" w:hanging="360"/>
      </w:pPr>
      <w:rPr>
        <w:rFonts w:ascii="Akzidenz-Grotesk Pro Super" w:hAnsi="Akzidenz-Grotesk Pro Super" w:hint="default"/>
      </w:rPr>
    </w:lvl>
    <w:lvl w:ilvl="7" w:tplc="A918AB5A" w:tentative="1">
      <w:start w:val="1"/>
      <w:numFmt w:val="bullet"/>
      <w:lvlText w:val="&gt;"/>
      <w:lvlJc w:val="left"/>
      <w:pPr>
        <w:tabs>
          <w:tab w:val="num" w:pos="5400"/>
        </w:tabs>
        <w:ind w:left="5400" w:hanging="360"/>
      </w:pPr>
      <w:rPr>
        <w:rFonts w:ascii="Akzidenz-Grotesk Pro Super" w:hAnsi="Akzidenz-Grotesk Pro Super" w:hint="default"/>
      </w:rPr>
    </w:lvl>
    <w:lvl w:ilvl="8" w:tplc="4EEE6BD8" w:tentative="1">
      <w:start w:val="1"/>
      <w:numFmt w:val="bullet"/>
      <w:lvlText w:val="&gt;"/>
      <w:lvlJc w:val="left"/>
      <w:pPr>
        <w:tabs>
          <w:tab w:val="num" w:pos="6120"/>
        </w:tabs>
        <w:ind w:left="6120" w:hanging="360"/>
      </w:pPr>
      <w:rPr>
        <w:rFonts w:ascii="Akzidenz-Grotesk Pro Super" w:hAnsi="Akzidenz-Grotesk Pro Super" w:hint="default"/>
      </w:rPr>
    </w:lvl>
  </w:abstractNum>
  <w:abstractNum w:abstractNumId="24">
    <w:nsid w:val="4BBC40F3"/>
    <w:multiLevelType w:val="hybridMultilevel"/>
    <w:tmpl w:val="F1866140"/>
    <w:lvl w:ilvl="0" w:tplc="71265994">
      <w:start w:val="1"/>
      <w:numFmt w:val="bullet"/>
      <w:lvlText w:val="&gt;"/>
      <w:lvlJc w:val="left"/>
      <w:pPr>
        <w:tabs>
          <w:tab w:val="num" w:pos="720"/>
        </w:tabs>
        <w:ind w:left="720" w:hanging="360"/>
      </w:pPr>
      <w:rPr>
        <w:rFonts w:ascii="Akzidenz-Grotesk Pro Super" w:hAnsi="Akzidenz-Grotesk Pro Super" w:hint="default"/>
      </w:rPr>
    </w:lvl>
    <w:lvl w:ilvl="1" w:tplc="1510625E">
      <w:numFmt w:val="bullet"/>
      <w:lvlText w:val="−"/>
      <w:lvlJc w:val="left"/>
      <w:pPr>
        <w:tabs>
          <w:tab w:val="num" w:pos="1440"/>
        </w:tabs>
        <w:ind w:left="1440" w:hanging="360"/>
      </w:pPr>
      <w:rPr>
        <w:rFonts w:ascii="Lucida Grande" w:hAnsi="Lucida Grande" w:hint="default"/>
      </w:rPr>
    </w:lvl>
    <w:lvl w:ilvl="2" w:tplc="106AF1A4" w:tentative="1">
      <w:start w:val="1"/>
      <w:numFmt w:val="bullet"/>
      <w:lvlText w:val="&gt;"/>
      <w:lvlJc w:val="left"/>
      <w:pPr>
        <w:tabs>
          <w:tab w:val="num" w:pos="2160"/>
        </w:tabs>
        <w:ind w:left="2160" w:hanging="360"/>
      </w:pPr>
      <w:rPr>
        <w:rFonts w:ascii="Akzidenz-Grotesk Pro Super" w:hAnsi="Akzidenz-Grotesk Pro Super" w:hint="default"/>
      </w:rPr>
    </w:lvl>
    <w:lvl w:ilvl="3" w:tplc="B3BA6142" w:tentative="1">
      <w:start w:val="1"/>
      <w:numFmt w:val="bullet"/>
      <w:lvlText w:val="&gt;"/>
      <w:lvlJc w:val="left"/>
      <w:pPr>
        <w:tabs>
          <w:tab w:val="num" w:pos="2880"/>
        </w:tabs>
        <w:ind w:left="2880" w:hanging="360"/>
      </w:pPr>
      <w:rPr>
        <w:rFonts w:ascii="Akzidenz-Grotesk Pro Super" w:hAnsi="Akzidenz-Grotesk Pro Super" w:hint="default"/>
      </w:rPr>
    </w:lvl>
    <w:lvl w:ilvl="4" w:tplc="B45CC388" w:tentative="1">
      <w:start w:val="1"/>
      <w:numFmt w:val="bullet"/>
      <w:lvlText w:val="&gt;"/>
      <w:lvlJc w:val="left"/>
      <w:pPr>
        <w:tabs>
          <w:tab w:val="num" w:pos="3600"/>
        </w:tabs>
        <w:ind w:left="3600" w:hanging="360"/>
      </w:pPr>
      <w:rPr>
        <w:rFonts w:ascii="Akzidenz-Grotesk Pro Super" w:hAnsi="Akzidenz-Grotesk Pro Super" w:hint="default"/>
      </w:rPr>
    </w:lvl>
    <w:lvl w:ilvl="5" w:tplc="B6EC0FFE" w:tentative="1">
      <w:start w:val="1"/>
      <w:numFmt w:val="bullet"/>
      <w:lvlText w:val="&gt;"/>
      <w:lvlJc w:val="left"/>
      <w:pPr>
        <w:tabs>
          <w:tab w:val="num" w:pos="4320"/>
        </w:tabs>
        <w:ind w:left="4320" w:hanging="360"/>
      </w:pPr>
      <w:rPr>
        <w:rFonts w:ascii="Akzidenz-Grotesk Pro Super" w:hAnsi="Akzidenz-Grotesk Pro Super" w:hint="default"/>
      </w:rPr>
    </w:lvl>
    <w:lvl w:ilvl="6" w:tplc="FC0CE804" w:tentative="1">
      <w:start w:val="1"/>
      <w:numFmt w:val="bullet"/>
      <w:lvlText w:val="&gt;"/>
      <w:lvlJc w:val="left"/>
      <w:pPr>
        <w:tabs>
          <w:tab w:val="num" w:pos="5040"/>
        </w:tabs>
        <w:ind w:left="5040" w:hanging="360"/>
      </w:pPr>
      <w:rPr>
        <w:rFonts w:ascii="Akzidenz-Grotesk Pro Super" w:hAnsi="Akzidenz-Grotesk Pro Super" w:hint="default"/>
      </w:rPr>
    </w:lvl>
    <w:lvl w:ilvl="7" w:tplc="7D86EC28" w:tentative="1">
      <w:start w:val="1"/>
      <w:numFmt w:val="bullet"/>
      <w:lvlText w:val="&gt;"/>
      <w:lvlJc w:val="left"/>
      <w:pPr>
        <w:tabs>
          <w:tab w:val="num" w:pos="5760"/>
        </w:tabs>
        <w:ind w:left="5760" w:hanging="360"/>
      </w:pPr>
      <w:rPr>
        <w:rFonts w:ascii="Akzidenz-Grotesk Pro Super" w:hAnsi="Akzidenz-Grotesk Pro Super" w:hint="default"/>
      </w:rPr>
    </w:lvl>
    <w:lvl w:ilvl="8" w:tplc="6F86C24E" w:tentative="1">
      <w:start w:val="1"/>
      <w:numFmt w:val="bullet"/>
      <w:lvlText w:val="&gt;"/>
      <w:lvlJc w:val="left"/>
      <w:pPr>
        <w:tabs>
          <w:tab w:val="num" w:pos="6480"/>
        </w:tabs>
        <w:ind w:left="6480" w:hanging="360"/>
      </w:pPr>
      <w:rPr>
        <w:rFonts w:ascii="Akzidenz-Grotesk Pro Super" w:hAnsi="Akzidenz-Grotesk Pro Super" w:hint="default"/>
      </w:rPr>
    </w:lvl>
  </w:abstractNum>
  <w:abstractNum w:abstractNumId="25">
    <w:nsid w:val="542562C0"/>
    <w:multiLevelType w:val="hybridMultilevel"/>
    <w:tmpl w:val="4C26A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A21C61"/>
    <w:multiLevelType w:val="hybridMultilevel"/>
    <w:tmpl w:val="CB146E1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7">
    <w:nsid w:val="5C004783"/>
    <w:multiLevelType w:val="hybridMultilevel"/>
    <w:tmpl w:val="42286F5A"/>
    <w:lvl w:ilvl="0" w:tplc="470AA716">
      <w:start w:val="1"/>
      <w:numFmt w:val="bullet"/>
      <w:lvlText w:val="&gt;"/>
      <w:lvlJc w:val="left"/>
      <w:pPr>
        <w:tabs>
          <w:tab w:val="num" w:pos="720"/>
        </w:tabs>
        <w:ind w:left="720" w:hanging="360"/>
      </w:pPr>
      <w:rPr>
        <w:rFonts w:ascii="Akzidenz-Grotesk Pro Super" w:hAnsi="Akzidenz-Grotesk Pro Super" w:hint="default"/>
      </w:rPr>
    </w:lvl>
    <w:lvl w:ilvl="1" w:tplc="8092E986">
      <w:numFmt w:val="bullet"/>
      <w:lvlText w:val="−"/>
      <w:lvlJc w:val="left"/>
      <w:pPr>
        <w:tabs>
          <w:tab w:val="num" w:pos="1440"/>
        </w:tabs>
        <w:ind w:left="1440" w:hanging="360"/>
      </w:pPr>
      <w:rPr>
        <w:rFonts w:ascii="Lucida Grande" w:hAnsi="Lucida Grande" w:hint="default"/>
      </w:rPr>
    </w:lvl>
    <w:lvl w:ilvl="2" w:tplc="593CB874">
      <w:numFmt w:val="bullet"/>
      <w:lvlText w:val="•"/>
      <w:lvlJc w:val="left"/>
      <w:pPr>
        <w:tabs>
          <w:tab w:val="num" w:pos="2160"/>
        </w:tabs>
        <w:ind w:left="2160" w:hanging="360"/>
      </w:pPr>
      <w:rPr>
        <w:rFonts w:ascii="Arial" w:hAnsi="Arial" w:hint="default"/>
      </w:rPr>
    </w:lvl>
    <w:lvl w:ilvl="3" w:tplc="F16AF7F6" w:tentative="1">
      <w:start w:val="1"/>
      <w:numFmt w:val="bullet"/>
      <w:lvlText w:val="&gt;"/>
      <w:lvlJc w:val="left"/>
      <w:pPr>
        <w:tabs>
          <w:tab w:val="num" w:pos="2880"/>
        </w:tabs>
        <w:ind w:left="2880" w:hanging="360"/>
      </w:pPr>
      <w:rPr>
        <w:rFonts w:ascii="Akzidenz-Grotesk Pro Super" w:hAnsi="Akzidenz-Grotesk Pro Super" w:hint="default"/>
      </w:rPr>
    </w:lvl>
    <w:lvl w:ilvl="4" w:tplc="30908282" w:tentative="1">
      <w:start w:val="1"/>
      <w:numFmt w:val="bullet"/>
      <w:lvlText w:val="&gt;"/>
      <w:lvlJc w:val="left"/>
      <w:pPr>
        <w:tabs>
          <w:tab w:val="num" w:pos="3600"/>
        </w:tabs>
        <w:ind w:left="3600" w:hanging="360"/>
      </w:pPr>
      <w:rPr>
        <w:rFonts w:ascii="Akzidenz-Grotesk Pro Super" w:hAnsi="Akzidenz-Grotesk Pro Super" w:hint="default"/>
      </w:rPr>
    </w:lvl>
    <w:lvl w:ilvl="5" w:tplc="431A9180" w:tentative="1">
      <w:start w:val="1"/>
      <w:numFmt w:val="bullet"/>
      <w:lvlText w:val="&gt;"/>
      <w:lvlJc w:val="left"/>
      <w:pPr>
        <w:tabs>
          <w:tab w:val="num" w:pos="4320"/>
        </w:tabs>
        <w:ind w:left="4320" w:hanging="360"/>
      </w:pPr>
      <w:rPr>
        <w:rFonts w:ascii="Akzidenz-Grotesk Pro Super" w:hAnsi="Akzidenz-Grotesk Pro Super" w:hint="default"/>
      </w:rPr>
    </w:lvl>
    <w:lvl w:ilvl="6" w:tplc="7046B720" w:tentative="1">
      <w:start w:val="1"/>
      <w:numFmt w:val="bullet"/>
      <w:lvlText w:val="&gt;"/>
      <w:lvlJc w:val="left"/>
      <w:pPr>
        <w:tabs>
          <w:tab w:val="num" w:pos="5040"/>
        </w:tabs>
        <w:ind w:left="5040" w:hanging="360"/>
      </w:pPr>
      <w:rPr>
        <w:rFonts w:ascii="Akzidenz-Grotesk Pro Super" w:hAnsi="Akzidenz-Grotesk Pro Super" w:hint="default"/>
      </w:rPr>
    </w:lvl>
    <w:lvl w:ilvl="7" w:tplc="B5F61B76" w:tentative="1">
      <w:start w:val="1"/>
      <w:numFmt w:val="bullet"/>
      <w:lvlText w:val="&gt;"/>
      <w:lvlJc w:val="left"/>
      <w:pPr>
        <w:tabs>
          <w:tab w:val="num" w:pos="5760"/>
        </w:tabs>
        <w:ind w:left="5760" w:hanging="360"/>
      </w:pPr>
      <w:rPr>
        <w:rFonts w:ascii="Akzidenz-Grotesk Pro Super" w:hAnsi="Akzidenz-Grotesk Pro Super" w:hint="default"/>
      </w:rPr>
    </w:lvl>
    <w:lvl w:ilvl="8" w:tplc="ED6E4D88" w:tentative="1">
      <w:start w:val="1"/>
      <w:numFmt w:val="bullet"/>
      <w:lvlText w:val="&gt;"/>
      <w:lvlJc w:val="left"/>
      <w:pPr>
        <w:tabs>
          <w:tab w:val="num" w:pos="6480"/>
        </w:tabs>
        <w:ind w:left="6480" w:hanging="360"/>
      </w:pPr>
      <w:rPr>
        <w:rFonts w:ascii="Akzidenz-Grotesk Pro Super" w:hAnsi="Akzidenz-Grotesk Pro Super" w:hint="default"/>
      </w:rPr>
    </w:lvl>
  </w:abstractNum>
  <w:abstractNum w:abstractNumId="28">
    <w:nsid w:val="5D2E7231"/>
    <w:multiLevelType w:val="hybridMultilevel"/>
    <w:tmpl w:val="30C68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A342E4"/>
    <w:multiLevelType w:val="hybridMultilevel"/>
    <w:tmpl w:val="AE72E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5824E5"/>
    <w:multiLevelType w:val="hybridMultilevel"/>
    <w:tmpl w:val="3926BE4C"/>
    <w:lvl w:ilvl="0" w:tplc="06B6DB74">
      <w:start w:val="1"/>
      <w:numFmt w:val="bullet"/>
      <w:lvlText w:val="&gt;"/>
      <w:lvlJc w:val="left"/>
      <w:pPr>
        <w:tabs>
          <w:tab w:val="num" w:pos="720"/>
        </w:tabs>
        <w:ind w:left="720" w:hanging="360"/>
      </w:pPr>
      <w:rPr>
        <w:rFonts w:ascii="Akzidenz-Grotesk Pro Super" w:hAnsi="Akzidenz-Grotesk Pro Super" w:hint="default"/>
      </w:rPr>
    </w:lvl>
    <w:lvl w:ilvl="1" w:tplc="691006B4">
      <w:numFmt w:val="bullet"/>
      <w:lvlText w:val="−"/>
      <w:lvlJc w:val="left"/>
      <w:pPr>
        <w:tabs>
          <w:tab w:val="num" w:pos="1440"/>
        </w:tabs>
        <w:ind w:left="1440" w:hanging="360"/>
      </w:pPr>
      <w:rPr>
        <w:rFonts w:ascii="Lucida Grande" w:hAnsi="Lucida Grande" w:hint="default"/>
      </w:rPr>
    </w:lvl>
    <w:lvl w:ilvl="2" w:tplc="699CE3F8" w:tentative="1">
      <w:start w:val="1"/>
      <w:numFmt w:val="bullet"/>
      <w:lvlText w:val="&gt;"/>
      <w:lvlJc w:val="left"/>
      <w:pPr>
        <w:tabs>
          <w:tab w:val="num" w:pos="2160"/>
        </w:tabs>
        <w:ind w:left="2160" w:hanging="360"/>
      </w:pPr>
      <w:rPr>
        <w:rFonts w:ascii="Akzidenz-Grotesk Pro Super" w:hAnsi="Akzidenz-Grotesk Pro Super" w:hint="default"/>
      </w:rPr>
    </w:lvl>
    <w:lvl w:ilvl="3" w:tplc="626C248A" w:tentative="1">
      <w:start w:val="1"/>
      <w:numFmt w:val="bullet"/>
      <w:lvlText w:val="&gt;"/>
      <w:lvlJc w:val="left"/>
      <w:pPr>
        <w:tabs>
          <w:tab w:val="num" w:pos="2880"/>
        </w:tabs>
        <w:ind w:left="2880" w:hanging="360"/>
      </w:pPr>
      <w:rPr>
        <w:rFonts w:ascii="Akzidenz-Grotesk Pro Super" w:hAnsi="Akzidenz-Grotesk Pro Super" w:hint="default"/>
      </w:rPr>
    </w:lvl>
    <w:lvl w:ilvl="4" w:tplc="2D0C6D7E" w:tentative="1">
      <w:start w:val="1"/>
      <w:numFmt w:val="bullet"/>
      <w:lvlText w:val="&gt;"/>
      <w:lvlJc w:val="left"/>
      <w:pPr>
        <w:tabs>
          <w:tab w:val="num" w:pos="3600"/>
        </w:tabs>
        <w:ind w:left="3600" w:hanging="360"/>
      </w:pPr>
      <w:rPr>
        <w:rFonts w:ascii="Akzidenz-Grotesk Pro Super" w:hAnsi="Akzidenz-Grotesk Pro Super" w:hint="default"/>
      </w:rPr>
    </w:lvl>
    <w:lvl w:ilvl="5" w:tplc="058E90B6" w:tentative="1">
      <w:start w:val="1"/>
      <w:numFmt w:val="bullet"/>
      <w:lvlText w:val="&gt;"/>
      <w:lvlJc w:val="left"/>
      <w:pPr>
        <w:tabs>
          <w:tab w:val="num" w:pos="4320"/>
        </w:tabs>
        <w:ind w:left="4320" w:hanging="360"/>
      </w:pPr>
      <w:rPr>
        <w:rFonts w:ascii="Akzidenz-Grotesk Pro Super" w:hAnsi="Akzidenz-Grotesk Pro Super" w:hint="default"/>
      </w:rPr>
    </w:lvl>
    <w:lvl w:ilvl="6" w:tplc="3AA4EE46" w:tentative="1">
      <w:start w:val="1"/>
      <w:numFmt w:val="bullet"/>
      <w:lvlText w:val="&gt;"/>
      <w:lvlJc w:val="left"/>
      <w:pPr>
        <w:tabs>
          <w:tab w:val="num" w:pos="5040"/>
        </w:tabs>
        <w:ind w:left="5040" w:hanging="360"/>
      </w:pPr>
      <w:rPr>
        <w:rFonts w:ascii="Akzidenz-Grotesk Pro Super" w:hAnsi="Akzidenz-Grotesk Pro Super" w:hint="default"/>
      </w:rPr>
    </w:lvl>
    <w:lvl w:ilvl="7" w:tplc="84F2992C" w:tentative="1">
      <w:start w:val="1"/>
      <w:numFmt w:val="bullet"/>
      <w:lvlText w:val="&gt;"/>
      <w:lvlJc w:val="left"/>
      <w:pPr>
        <w:tabs>
          <w:tab w:val="num" w:pos="5760"/>
        </w:tabs>
        <w:ind w:left="5760" w:hanging="360"/>
      </w:pPr>
      <w:rPr>
        <w:rFonts w:ascii="Akzidenz-Grotesk Pro Super" w:hAnsi="Akzidenz-Grotesk Pro Super" w:hint="default"/>
      </w:rPr>
    </w:lvl>
    <w:lvl w:ilvl="8" w:tplc="9E3C0414" w:tentative="1">
      <w:start w:val="1"/>
      <w:numFmt w:val="bullet"/>
      <w:lvlText w:val="&gt;"/>
      <w:lvlJc w:val="left"/>
      <w:pPr>
        <w:tabs>
          <w:tab w:val="num" w:pos="6480"/>
        </w:tabs>
        <w:ind w:left="6480" w:hanging="360"/>
      </w:pPr>
      <w:rPr>
        <w:rFonts w:ascii="Akzidenz-Grotesk Pro Super" w:hAnsi="Akzidenz-Grotesk Pro Super" w:hint="default"/>
      </w:rPr>
    </w:lvl>
  </w:abstractNum>
  <w:abstractNum w:abstractNumId="31">
    <w:nsid w:val="6ACC64A5"/>
    <w:multiLevelType w:val="hybridMultilevel"/>
    <w:tmpl w:val="A9883B18"/>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2">
    <w:nsid w:val="700F3720"/>
    <w:multiLevelType w:val="hybridMultilevel"/>
    <w:tmpl w:val="0BF618E8"/>
    <w:lvl w:ilvl="0" w:tplc="044881B4">
      <w:start w:val="1"/>
      <w:numFmt w:val="decimal"/>
      <w:lvlText w:val="%1."/>
      <w:lvlJc w:val="left"/>
      <w:pPr>
        <w:tabs>
          <w:tab w:val="num" w:pos="720"/>
        </w:tabs>
        <w:ind w:left="720" w:hanging="360"/>
      </w:pPr>
    </w:lvl>
    <w:lvl w:ilvl="1" w:tplc="7BD64706">
      <w:start w:val="1"/>
      <w:numFmt w:val="lowerRoman"/>
      <w:lvlText w:val="%2."/>
      <w:lvlJc w:val="right"/>
      <w:pPr>
        <w:tabs>
          <w:tab w:val="num" w:pos="1440"/>
        </w:tabs>
        <w:ind w:left="1440" w:hanging="360"/>
      </w:pPr>
    </w:lvl>
    <w:lvl w:ilvl="2" w:tplc="0EB225BE" w:tentative="1">
      <w:start w:val="1"/>
      <w:numFmt w:val="decimal"/>
      <w:lvlText w:val="%3."/>
      <w:lvlJc w:val="left"/>
      <w:pPr>
        <w:tabs>
          <w:tab w:val="num" w:pos="2160"/>
        </w:tabs>
        <w:ind w:left="2160" w:hanging="360"/>
      </w:pPr>
    </w:lvl>
    <w:lvl w:ilvl="3" w:tplc="396A1978" w:tentative="1">
      <w:start w:val="1"/>
      <w:numFmt w:val="decimal"/>
      <w:lvlText w:val="%4."/>
      <w:lvlJc w:val="left"/>
      <w:pPr>
        <w:tabs>
          <w:tab w:val="num" w:pos="2880"/>
        </w:tabs>
        <w:ind w:left="2880" w:hanging="360"/>
      </w:pPr>
    </w:lvl>
    <w:lvl w:ilvl="4" w:tplc="9238DDEE" w:tentative="1">
      <w:start w:val="1"/>
      <w:numFmt w:val="decimal"/>
      <w:lvlText w:val="%5."/>
      <w:lvlJc w:val="left"/>
      <w:pPr>
        <w:tabs>
          <w:tab w:val="num" w:pos="3600"/>
        </w:tabs>
        <w:ind w:left="3600" w:hanging="360"/>
      </w:pPr>
    </w:lvl>
    <w:lvl w:ilvl="5" w:tplc="761EE106" w:tentative="1">
      <w:start w:val="1"/>
      <w:numFmt w:val="decimal"/>
      <w:lvlText w:val="%6."/>
      <w:lvlJc w:val="left"/>
      <w:pPr>
        <w:tabs>
          <w:tab w:val="num" w:pos="4320"/>
        </w:tabs>
        <w:ind w:left="4320" w:hanging="360"/>
      </w:pPr>
    </w:lvl>
    <w:lvl w:ilvl="6" w:tplc="48E875BC" w:tentative="1">
      <w:start w:val="1"/>
      <w:numFmt w:val="decimal"/>
      <w:lvlText w:val="%7."/>
      <w:lvlJc w:val="left"/>
      <w:pPr>
        <w:tabs>
          <w:tab w:val="num" w:pos="5040"/>
        </w:tabs>
        <w:ind w:left="5040" w:hanging="360"/>
      </w:pPr>
    </w:lvl>
    <w:lvl w:ilvl="7" w:tplc="24040B14" w:tentative="1">
      <w:start w:val="1"/>
      <w:numFmt w:val="decimal"/>
      <w:lvlText w:val="%8."/>
      <w:lvlJc w:val="left"/>
      <w:pPr>
        <w:tabs>
          <w:tab w:val="num" w:pos="5760"/>
        </w:tabs>
        <w:ind w:left="5760" w:hanging="360"/>
      </w:pPr>
    </w:lvl>
    <w:lvl w:ilvl="8" w:tplc="6594370A" w:tentative="1">
      <w:start w:val="1"/>
      <w:numFmt w:val="decimal"/>
      <w:lvlText w:val="%9."/>
      <w:lvlJc w:val="left"/>
      <w:pPr>
        <w:tabs>
          <w:tab w:val="num" w:pos="6480"/>
        </w:tabs>
        <w:ind w:left="6480" w:hanging="360"/>
      </w:pPr>
    </w:lvl>
  </w:abstractNum>
  <w:abstractNum w:abstractNumId="33">
    <w:nsid w:val="7A266133"/>
    <w:multiLevelType w:val="hybridMultilevel"/>
    <w:tmpl w:val="776E2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7F0256"/>
    <w:multiLevelType w:val="hybridMultilevel"/>
    <w:tmpl w:val="B55C0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BAB1236"/>
    <w:multiLevelType w:val="hybridMultilevel"/>
    <w:tmpl w:val="378ED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F4A0D32"/>
    <w:multiLevelType w:val="hybridMultilevel"/>
    <w:tmpl w:val="CDD4CDF8"/>
    <w:lvl w:ilvl="0" w:tplc="292A7AD2">
      <w:start w:val="1"/>
      <w:numFmt w:val="bullet"/>
      <w:lvlText w:val="&gt;"/>
      <w:lvlJc w:val="left"/>
      <w:pPr>
        <w:tabs>
          <w:tab w:val="num" w:pos="720"/>
        </w:tabs>
        <w:ind w:left="720" w:hanging="360"/>
      </w:pPr>
      <w:rPr>
        <w:rFonts w:ascii="Akzidenz-Grotesk Pro Super" w:hAnsi="Akzidenz-Grotesk Pro Super" w:hint="default"/>
      </w:rPr>
    </w:lvl>
    <w:lvl w:ilvl="1" w:tplc="55E24FF2">
      <w:numFmt w:val="bullet"/>
      <w:lvlText w:val="−"/>
      <w:lvlJc w:val="left"/>
      <w:pPr>
        <w:tabs>
          <w:tab w:val="num" w:pos="1440"/>
        </w:tabs>
        <w:ind w:left="1440" w:hanging="360"/>
      </w:pPr>
      <w:rPr>
        <w:rFonts w:ascii="Lucida Grande" w:hAnsi="Lucida Grande" w:hint="default"/>
      </w:rPr>
    </w:lvl>
    <w:lvl w:ilvl="2" w:tplc="7A1872C6" w:tentative="1">
      <w:start w:val="1"/>
      <w:numFmt w:val="bullet"/>
      <w:lvlText w:val="&gt;"/>
      <w:lvlJc w:val="left"/>
      <w:pPr>
        <w:tabs>
          <w:tab w:val="num" w:pos="2160"/>
        </w:tabs>
        <w:ind w:left="2160" w:hanging="360"/>
      </w:pPr>
      <w:rPr>
        <w:rFonts w:ascii="Akzidenz-Grotesk Pro Super" w:hAnsi="Akzidenz-Grotesk Pro Super" w:hint="default"/>
      </w:rPr>
    </w:lvl>
    <w:lvl w:ilvl="3" w:tplc="8D322D04" w:tentative="1">
      <w:start w:val="1"/>
      <w:numFmt w:val="bullet"/>
      <w:lvlText w:val="&gt;"/>
      <w:lvlJc w:val="left"/>
      <w:pPr>
        <w:tabs>
          <w:tab w:val="num" w:pos="2880"/>
        </w:tabs>
        <w:ind w:left="2880" w:hanging="360"/>
      </w:pPr>
      <w:rPr>
        <w:rFonts w:ascii="Akzidenz-Grotesk Pro Super" w:hAnsi="Akzidenz-Grotesk Pro Super" w:hint="default"/>
      </w:rPr>
    </w:lvl>
    <w:lvl w:ilvl="4" w:tplc="80EAF74E" w:tentative="1">
      <w:start w:val="1"/>
      <w:numFmt w:val="bullet"/>
      <w:lvlText w:val="&gt;"/>
      <w:lvlJc w:val="left"/>
      <w:pPr>
        <w:tabs>
          <w:tab w:val="num" w:pos="3600"/>
        </w:tabs>
        <w:ind w:left="3600" w:hanging="360"/>
      </w:pPr>
      <w:rPr>
        <w:rFonts w:ascii="Akzidenz-Grotesk Pro Super" w:hAnsi="Akzidenz-Grotesk Pro Super" w:hint="default"/>
      </w:rPr>
    </w:lvl>
    <w:lvl w:ilvl="5" w:tplc="295885CA" w:tentative="1">
      <w:start w:val="1"/>
      <w:numFmt w:val="bullet"/>
      <w:lvlText w:val="&gt;"/>
      <w:lvlJc w:val="left"/>
      <w:pPr>
        <w:tabs>
          <w:tab w:val="num" w:pos="4320"/>
        </w:tabs>
        <w:ind w:left="4320" w:hanging="360"/>
      </w:pPr>
      <w:rPr>
        <w:rFonts w:ascii="Akzidenz-Grotesk Pro Super" w:hAnsi="Akzidenz-Grotesk Pro Super" w:hint="default"/>
      </w:rPr>
    </w:lvl>
    <w:lvl w:ilvl="6" w:tplc="0FD022B8" w:tentative="1">
      <w:start w:val="1"/>
      <w:numFmt w:val="bullet"/>
      <w:lvlText w:val="&gt;"/>
      <w:lvlJc w:val="left"/>
      <w:pPr>
        <w:tabs>
          <w:tab w:val="num" w:pos="5040"/>
        </w:tabs>
        <w:ind w:left="5040" w:hanging="360"/>
      </w:pPr>
      <w:rPr>
        <w:rFonts w:ascii="Akzidenz-Grotesk Pro Super" w:hAnsi="Akzidenz-Grotesk Pro Super" w:hint="default"/>
      </w:rPr>
    </w:lvl>
    <w:lvl w:ilvl="7" w:tplc="3E20C790" w:tentative="1">
      <w:start w:val="1"/>
      <w:numFmt w:val="bullet"/>
      <w:lvlText w:val="&gt;"/>
      <w:lvlJc w:val="left"/>
      <w:pPr>
        <w:tabs>
          <w:tab w:val="num" w:pos="5760"/>
        </w:tabs>
        <w:ind w:left="5760" w:hanging="360"/>
      </w:pPr>
      <w:rPr>
        <w:rFonts w:ascii="Akzidenz-Grotesk Pro Super" w:hAnsi="Akzidenz-Grotesk Pro Super" w:hint="default"/>
      </w:rPr>
    </w:lvl>
    <w:lvl w:ilvl="8" w:tplc="7A384B60" w:tentative="1">
      <w:start w:val="1"/>
      <w:numFmt w:val="bullet"/>
      <w:lvlText w:val="&gt;"/>
      <w:lvlJc w:val="left"/>
      <w:pPr>
        <w:tabs>
          <w:tab w:val="num" w:pos="6480"/>
        </w:tabs>
        <w:ind w:left="6480" w:hanging="360"/>
      </w:pPr>
      <w:rPr>
        <w:rFonts w:ascii="Akzidenz-Grotesk Pro Super" w:hAnsi="Akzidenz-Grotesk Pro Super" w:hint="default"/>
      </w:rPr>
    </w:lvl>
  </w:abstractNum>
  <w:abstractNum w:abstractNumId="37">
    <w:nsid w:val="7F7510E0"/>
    <w:multiLevelType w:val="hybridMultilevel"/>
    <w:tmpl w:val="AEA69C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33"/>
  </w:num>
  <w:num w:numId="3">
    <w:abstractNumId w:val="37"/>
  </w:num>
  <w:num w:numId="4">
    <w:abstractNumId w:val="15"/>
  </w:num>
  <w:num w:numId="5">
    <w:abstractNumId w:val="10"/>
  </w:num>
  <w:num w:numId="6">
    <w:abstractNumId w:val="3"/>
  </w:num>
  <w:num w:numId="7">
    <w:abstractNumId w:val="9"/>
  </w:num>
  <w:num w:numId="8">
    <w:abstractNumId w:val="23"/>
  </w:num>
  <w:num w:numId="9">
    <w:abstractNumId w:val="6"/>
  </w:num>
  <w:num w:numId="10">
    <w:abstractNumId w:val="18"/>
  </w:num>
  <w:num w:numId="11">
    <w:abstractNumId w:val="36"/>
  </w:num>
  <w:num w:numId="12">
    <w:abstractNumId w:val="25"/>
  </w:num>
  <w:num w:numId="13">
    <w:abstractNumId w:val="8"/>
  </w:num>
  <w:num w:numId="14">
    <w:abstractNumId w:val="16"/>
  </w:num>
  <w:num w:numId="15">
    <w:abstractNumId w:val="19"/>
  </w:num>
  <w:num w:numId="16">
    <w:abstractNumId w:val="31"/>
  </w:num>
  <w:num w:numId="17">
    <w:abstractNumId w:val="11"/>
  </w:num>
  <w:num w:numId="18">
    <w:abstractNumId w:val="35"/>
  </w:num>
  <w:num w:numId="19">
    <w:abstractNumId w:val="34"/>
  </w:num>
  <w:num w:numId="20">
    <w:abstractNumId w:val="21"/>
  </w:num>
  <w:num w:numId="21">
    <w:abstractNumId w:val="24"/>
  </w:num>
  <w:num w:numId="22">
    <w:abstractNumId w:val="29"/>
  </w:num>
  <w:num w:numId="23">
    <w:abstractNumId w:val="0"/>
  </w:num>
  <w:num w:numId="24">
    <w:abstractNumId w:val="4"/>
  </w:num>
  <w:num w:numId="25">
    <w:abstractNumId w:val="1"/>
  </w:num>
  <w:num w:numId="26">
    <w:abstractNumId w:val="13"/>
  </w:num>
  <w:num w:numId="27">
    <w:abstractNumId w:val="12"/>
  </w:num>
  <w:num w:numId="28">
    <w:abstractNumId w:val="7"/>
  </w:num>
  <w:num w:numId="29">
    <w:abstractNumId w:val="32"/>
  </w:num>
  <w:num w:numId="30">
    <w:abstractNumId w:val="17"/>
  </w:num>
  <w:num w:numId="31">
    <w:abstractNumId w:val="14"/>
  </w:num>
  <w:num w:numId="32">
    <w:abstractNumId w:val="30"/>
  </w:num>
  <w:num w:numId="33">
    <w:abstractNumId w:val="27"/>
  </w:num>
  <w:num w:numId="34">
    <w:abstractNumId w:val="5"/>
  </w:num>
  <w:num w:numId="35">
    <w:abstractNumId w:val="28"/>
  </w:num>
  <w:num w:numId="36">
    <w:abstractNumId w:val="2"/>
  </w:num>
  <w:num w:numId="37">
    <w:abstractNumId w:val="20"/>
  </w:num>
  <w:num w:numId="38">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9DE"/>
    <w:rsid w:val="00001C37"/>
    <w:rsid w:val="000044ED"/>
    <w:rsid w:val="000058BE"/>
    <w:rsid w:val="00005FDF"/>
    <w:rsid w:val="000143FF"/>
    <w:rsid w:val="000150F5"/>
    <w:rsid w:val="00022810"/>
    <w:rsid w:val="00024FD4"/>
    <w:rsid w:val="000252A7"/>
    <w:rsid w:val="00026CD9"/>
    <w:rsid w:val="00027E23"/>
    <w:rsid w:val="00031B71"/>
    <w:rsid w:val="00035321"/>
    <w:rsid w:val="0004120E"/>
    <w:rsid w:val="00042CB5"/>
    <w:rsid w:val="00057BCC"/>
    <w:rsid w:val="00060FA9"/>
    <w:rsid w:val="00062DB5"/>
    <w:rsid w:val="00064D66"/>
    <w:rsid w:val="00067C2C"/>
    <w:rsid w:val="00067F95"/>
    <w:rsid w:val="000740D9"/>
    <w:rsid w:val="000777A0"/>
    <w:rsid w:val="0008235C"/>
    <w:rsid w:val="00086CFC"/>
    <w:rsid w:val="00094019"/>
    <w:rsid w:val="000A5F79"/>
    <w:rsid w:val="000B4490"/>
    <w:rsid w:val="000B4598"/>
    <w:rsid w:val="000C25D8"/>
    <w:rsid w:val="000C509D"/>
    <w:rsid w:val="000C68DA"/>
    <w:rsid w:val="000D31F5"/>
    <w:rsid w:val="000D4EDB"/>
    <w:rsid w:val="000D728D"/>
    <w:rsid w:val="000E1F3D"/>
    <w:rsid w:val="000E2B5B"/>
    <w:rsid w:val="001010BB"/>
    <w:rsid w:val="00102EF5"/>
    <w:rsid w:val="0010478A"/>
    <w:rsid w:val="00105813"/>
    <w:rsid w:val="00110A7C"/>
    <w:rsid w:val="00113D0E"/>
    <w:rsid w:val="00131E2A"/>
    <w:rsid w:val="001331F5"/>
    <w:rsid w:val="00133504"/>
    <w:rsid w:val="0013368F"/>
    <w:rsid w:val="001358D8"/>
    <w:rsid w:val="0014238C"/>
    <w:rsid w:val="00142918"/>
    <w:rsid w:val="00146FA0"/>
    <w:rsid w:val="001622B2"/>
    <w:rsid w:val="00165B10"/>
    <w:rsid w:val="00193EE2"/>
    <w:rsid w:val="001972BD"/>
    <w:rsid w:val="001973F0"/>
    <w:rsid w:val="001A251B"/>
    <w:rsid w:val="001A35DB"/>
    <w:rsid w:val="001A45C8"/>
    <w:rsid w:val="001A470B"/>
    <w:rsid w:val="001A6142"/>
    <w:rsid w:val="001B00DC"/>
    <w:rsid w:val="001B2479"/>
    <w:rsid w:val="001B50EF"/>
    <w:rsid w:val="001B7FC6"/>
    <w:rsid w:val="001C610E"/>
    <w:rsid w:val="001E63CD"/>
    <w:rsid w:val="001F13B9"/>
    <w:rsid w:val="001F2250"/>
    <w:rsid w:val="00200F6D"/>
    <w:rsid w:val="00204197"/>
    <w:rsid w:val="00205EF8"/>
    <w:rsid w:val="00210BF7"/>
    <w:rsid w:val="0021306A"/>
    <w:rsid w:val="00223D88"/>
    <w:rsid w:val="00225998"/>
    <w:rsid w:val="00231F09"/>
    <w:rsid w:val="00233574"/>
    <w:rsid w:val="002409AA"/>
    <w:rsid w:val="00240A04"/>
    <w:rsid w:val="0024371E"/>
    <w:rsid w:val="002452EC"/>
    <w:rsid w:val="00266C5B"/>
    <w:rsid w:val="00271D37"/>
    <w:rsid w:val="002720E6"/>
    <w:rsid w:val="0027396D"/>
    <w:rsid w:val="002750A4"/>
    <w:rsid w:val="002769E8"/>
    <w:rsid w:val="002807ED"/>
    <w:rsid w:val="0028554D"/>
    <w:rsid w:val="002871E7"/>
    <w:rsid w:val="00287838"/>
    <w:rsid w:val="0029472D"/>
    <w:rsid w:val="002953F9"/>
    <w:rsid w:val="002A7267"/>
    <w:rsid w:val="002B11D6"/>
    <w:rsid w:val="002D0AFE"/>
    <w:rsid w:val="002D52F6"/>
    <w:rsid w:val="002F3887"/>
    <w:rsid w:val="002F620B"/>
    <w:rsid w:val="002F6EE4"/>
    <w:rsid w:val="002F7336"/>
    <w:rsid w:val="003001CB"/>
    <w:rsid w:val="00300587"/>
    <w:rsid w:val="0030398D"/>
    <w:rsid w:val="003107E6"/>
    <w:rsid w:val="00313030"/>
    <w:rsid w:val="00314D0A"/>
    <w:rsid w:val="00315171"/>
    <w:rsid w:val="00324ED3"/>
    <w:rsid w:val="0032629F"/>
    <w:rsid w:val="00330ACB"/>
    <w:rsid w:val="00336F15"/>
    <w:rsid w:val="0033749B"/>
    <w:rsid w:val="003446CC"/>
    <w:rsid w:val="00346C42"/>
    <w:rsid w:val="003475E1"/>
    <w:rsid w:val="00364326"/>
    <w:rsid w:val="00364A3E"/>
    <w:rsid w:val="00376960"/>
    <w:rsid w:val="00391420"/>
    <w:rsid w:val="00391F73"/>
    <w:rsid w:val="003927BF"/>
    <w:rsid w:val="00397C81"/>
    <w:rsid w:val="00397FA6"/>
    <w:rsid w:val="003A2C0F"/>
    <w:rsid w:val="003A4930"/>
    <w:rsid w:val="003A6D60"/>
    <w:rsid w:val="003A789A"/>
    <w:rsid w:val="003B30E5"/>
    <w:rsid w:val="003B45AF"/>
    <w:rsid w:val="003C0938"/>
    <w:rsid w:val="003C376E"/>
    <w:rsid w:val="003C41EA"/>
    <w:rsid w:val="003D1377"/>
    <w:rsid w:val="003D7461"/>
    <w:rsid w:val="003E443E"/>
    <w:rsid w:val="003F038B"/>
    <w:rsid w:val="00405166"/>
    <w:rsid w:val="004052C8"/>
    <w:rsid w:val="00417A38"/>
    <w:rsid w:val="00425413"/>
    <w:rsid w:val="004362B2"/>
    <w:rsid w:val="004365F1"/>
    <w:rsid w:val="00436AE7"/>
    <w:rsid w:val="00442295"/>
    <w:rsid w:val="00446D3F"/>
    <w:rsid w:val="004479EC"/>
    <w:rsid w:val="0045634B"/>
    <w:rsid w:val="004628EA"/>
    <w:rsid w:val="0046324E"/>
    <w:rsid w:val="00465144"/>
    <w:rsid w:val="0047130D"/>
    <w:rsid w:val="00471EB2"/>
    <w:rsid w:val="00472477"/>
    <w:rsid w:val="00472B41"/>
    <w:rsid w:val="004852CC"/>
    <w:rsid w:val="00493C60"/>
    <w:rsid w:val="00493D10"/>
    <w:rsid w:val="0049517C"/>
    <w:rsid w:val="00496384"/>
    <w:rsid w:val="004A338C"/>
    <w:rsid w:val="004A5FE3"/>
    <w:rsid w:val="004B2817"/>
    <w:rsid w:val="004C0F53"/>
    <w:rsid w:val="004C1B9A"/>
    <w:rsid w:val="004C6471"/>
    <w:rsid w:val="004D25C9"/>
    <w:rsid w:val="004D308D"/>
    <w:rsid w:val="004D3EDC"/>
    <w:rsid w:val="004D54AC"/>
    <w:rsid w:val="004E2155"/>
    <w:rsid w:val="004E2A19"/>
    <w:rsid w:val="004E49E9"/>
    <w:rsid w:val="004F33B6"/>
    <w:rsid w:val="00500E6F"/>
    <w:rsid w:val="005013F0"/>
    <w:rsid w:val="005072BE"/>
    <w:rsid w:val="00507D0D"/>
    <w:rsid w:val="00511366"/>
    <w:rsid w:val="00511527"/>
    <w:rsid w:val="00514E74"/>
    <w:rsid w:val="005212B5"/>
    <w:rsid w:val="0052377C"/>
    <w:rsid w:val="005304DA"/>
    <w:rsid w:val="00531182"/>
    <w:rsid w:val="00552E97"/>
    <w:rsid w:val="00553FBF"/>
    <w:rsid w:val="00556853"/>
    <w:rsid w:val="00560D33"/>
    <w:rsid w:val="00573ADA"/>
    <w:rsid w:val="005742E6"/>
    <w:rsid w:val="00574D83"/>
    <w:rsid w:val="0059109B"/>
    <w:rsid w:val="005912A6"/>
    <w:rsid w:val="005936B9"/>
    <w:rsid w:val="00594ED1"/>
    <w:rsid w:val="005A39DE"/>
    <w:rsid w:val="005B1791"/>
    <w:rsid w:val="005B3EA9"/>
    <w:rsid w:val="005B773A"/>
    <w:rsid w:val="005B7C24"/>
    <w:rsid w:val="005D20E4"/>
    <w:rsid w:val="005E3044"/>
    <w:rsid w:val="005E6B2D"/>
    <w:rsid w:val="005F06EF"/>
    <w:rsid w:val="005F1717"/>
    <w:rsid w:val="005F2EE8"/>
    <w:rsid w:val="005F5F00"/>
    <w:rsid w:val="005F6646"/>
    <w:rsid w:val="005F6C32"/>
    <w:rsid w:val="005F72B9"/>
    <w:rsid w:val="00604D63"/>
    <w:rsid w:val="0061634C"/>
    <w:rsid w:val="00627AAC"/>
    <w:rsid w:val="006374FC"/>
    <w:rsid w:val="00645216"/>
    <w:rsid w:val="006455B5"/>
    <w:rsid w:val="006468F3"/>
    <w:rsid w:val="00651046"/>
    <w:rsid w:val="0065168C"/>
    <w:rsid w:val="006647F3"/>
    <w:rsid w:val="00665C4F"/>
    <w:rsid w:val="00670049"/>
    <w:rsid w:val="00670B3D"/>
    <w:rsid w:val="006717C3"/>
    <w:rsid w:val="0067338A"/>
    <w:rsid w:val="00680257"/>
    <w:rsid w:val="0068423A"/>
    <w:rsid w:val="00685490"/>
    <w:rsid w:val="006911E6"/>
    <w:rsid w:val="006951AA"/>
    <w:rsid w:val="0069659B"/>
    <w:rsid w:val="00697ABA"/>
    <w:rsid w:val="006A04A0"/>
    <w:rsid w:val="006A10BA"/>
    <w:rsid w:val="006A327B"/>
    <w:rsid w:val="006A5F21"/>
    <w:rsid w:val="006A72EC"/>
    <w:rsid w:val="006A7D9B"/>
    <w:rsid w:val="006B3CEB"/>
    <w:rsid w:val="006C4438"/>
    <w:rsid w:val="006D7056"/>
    <w:rsid w:val="006D7B13"/>
    <w:rsid w:val="006F0BCF"/>
    <w:rsid w:val="006F1068"/>
    <w:rsid w:val="006F1075"/>
    <w:rsid w:val="006F26DF"/>
    <w:rsid w:val="0070177F"/>
    <w:rsid w:val="00702E46"/>
    <w:rsid w:val="00703FAD"/>
    <w:rsid w:val="0070505E"/>
    <w:rsid w:val="00706F50"/>
    <w:rsid w:val="00713B16"/>
    <w:rsid w:val="007247D1"/>
    <w:rsid w:val="0072730C"/>
    <w:rsid w:val="007275E8"/>
    <w:rsid w:val="00740EEF"/>
    <w:rsid w:val="00741389"/>
    <w:rsid w:val="00742E57"/>
    <w:rsid w:val="00747515"/>
    <w:rsid w:val="007501B2"/>
    <w:rsid w:val="007528F6"/>
    <w:rsid w:val="0075515E"/>
    <w:rsid w:val="00755E86"/>
    <w:rsid w:val="007634C7"/>
    <w:rsid w:val="00763922"/>
    <w:rsid w:val="0076604C"/>
    <w:rsid w:val="00766D4F"/>
    <w:rsid w:val="00767C77"/>
    <w:rsid w:val="00785190"/>
    <w:rsid w:val="00787A73"/>
    <w:rsid w:val="00791CC7"/>
    <w:rsid w:val="00791D0C"/>
    <w:rsid w:val="007A794B"/>
    <w:rsid w:val="007B3715"/>
    <w:rsid w:val="007B3E5E"/>
    <w:rsid w:val="007B703E"/>
    <w:rsid w:val="007D3266"/>
    <w:rsid w:val="007D41A1"/>
    <w:rsid w:val="007D46E4"/>
    <w:rsid w:val="007D4D33"/>
    <w:rsid w:val="007E5A4D"/>
    <w:rsid w:val="007F003F"/>
    <w:rsid w:val="007F69B7"/>
    <w:rsid w:val="00802BB7"/>
    <w:rsid w:val="00804DA5"/>
    <w:rsid w:val="0082724E"/>
    <w:rsid w:val="00833174"/>
    <w:rsid w:val="008361EF"/>
    <w:rsid w:val="00840714"/>
    <w:rsid w:val="00845F16"/>
    <w:rsid w:val="00851CB2"/>
    <w:rsid w:val="00854718"/>
    <w:rsid w:val="00857D30"/>
    <w:rsid w:val="00861C71"/>
    <w:rsid w:val="0086306C"/>
    <w:rsid w:val="00870042"/>
    <w:rsid w:val="00870A5A"/>
    <w:rsid w:val="00874FF3"/>
    <w:rsid w:val="00886E81"/>
    <w:rsid w:val="008957B9"/>
    <w:rsid w:val="00897BE1"/>
    <w:rsid w:val="008B5525"/>
    <w:rsid w:val="008B60E7"/>
    <w:rsid w:val="008C0093"/>
    <w:rsid w:val="008C66B4"/>
    <w:rsid w:val="008C72F5"/>
    <w:rsid w:val="008D48BC"/>
    <w:rsid w:val="008E0119"/>
    <w:rsid w:val="008E365C"/>
    <w:rsid w:val="008E3E8B"/>
    <w:rsid w:val="008E66A8"/>
    <w:rsid w:val="008E66B9"/>
    <w:rsid w:val="008F04BA"/>
    <w:rsid w:val="008F06A4"/>
    <w:rsid w:val="008F0F97"/>
    <w:rsid w:val="008F1775"/>
    <w:rsid w:val="008F3069"/>
    <w:rsid w:val="008F362D"/>
    <w:rsid w:val="008F5D35"/>
    <w:rsid w:val="0091308F"/>
    <w:rsid w:val="00917F9A"/>
    <w:rsid w:val="00920C29"/>
    <w:rsid w:val="009300CC"/>
    <w:rsid w:val="00931FD2"/>
    <w:rsid w:val="0093607C"/>
    <w:rsid w:val="00957038"/>
    <w:rsid w:val="00957609"/>
    <w:rsid w:val="00960EE4"/>
    <w:rsid w:val="00961F45"/>
    <w:rsid w:val="009714A1"/>
    <w:rsid w:val="0098346B"/>
    <w:rsid w:val="0098385A"/>
    <w:rsid w:val="00983CA1"/>
    <w:rsid w:val="009854F2"/>
    <w:rsid w:val="00985ADE"/>
    <w:rsid w:val="00986CA9"/>
    <w:rsid w:val="00996295"/>
    <w:rsid w:val="009A362A"/>
    <w:rsid w:val="009A3F61"/>
    <w:rsid w:val="009A5E21"/>
    <w:rsid w:val="009B0694"/>
    <w:rsid w:val="009B12F0"/>
    <w:rsid w:val="009B5608"/>
    <w:rsid w:val="009B56D2"/>
    <w:rsid w:val="009E3DF0"/>
    <w:rsid w:val="009E64B9"/>
    <w:rsid w:val="009E7B7E"/>
    <w:rsid w:val="009F0C65"/>
    <w:rsid w:val="009F591B"/>
    <w:rsid w:val="00A01995"/>
    <w:rsid w:val="00A24658"/>
    <w:rsid w:val="00A31175"/>
    <w:rsid w:val="00A33D5A"/>
    <w:rsid w:val="00A56E32"/>
    <w:rsid w:val="00A57002"/>
    <w:rsid w:val="00A6587C"/>
    <w:rsid w:val="00A65A91"/>
    <w:rsid w:val="00A72448"/>
    <w:rsid w:val="00A80751"/>
    <w:rsid w:val="00A83968"/>
    <w:rsid w:val="00A83B06"/>
    <w:rsid w:val="00A87AD5"/>
    <w:rsid w:val="00A915DE"/>
    <w:rsid w:val="00A92264"/>
    <w:rsid w:val="00AA307B"/>
    <w:rsid w:val="00AA4C69"/>
    <w:rsid w:val="00AB0EDD"/>
    <w:rsid w:val="00AB1076"/>
    <w:rsid w:val="00AB12D0"/>
    <w:rsid w:val="00AB7614"/>
    <w:rsid w:val="00AC0883"/>
    <w:rsid w:val="00AC2ED7"/>
    <w:rsid w:val="00AC40CB"/>
    <w:rsid w:val="00AC5219"/>
    <w:rsid w:val="00AD7092"/>
    <w:rsid w:val="00AD7355"/>
    <w:rsid w:val="00AF2E4F"/>
    <w:rsid w:val="00AF43DB"/>
    <w:rsid w:val="00B10139"/>
    <w:rsid w:val="00B114D0"/>
    <w:rsid w:val="00B11E22"/>
    <w:rsid w:val="00B11F83"/>
    <w:rsid w:val="00B166AB"/>
    <w:rsid w:val="00B20725"/>
    <w:rsid w:val="00B24C91"/>
    <w:rsid w:val="00B45287"/>
    <w:rsid w:val="00B47EFC"/>
    <w:rsid w:val="00B54992"/>
    <w:rsid w:val="00B64A9A"/>
    <w:rsid w:val="00B749CC"/>
    <w:rsid w:val="00B77F3C"/>
    <w:rsid w:val="00B8789F"/>
    <w:rsid w:val="00B9102E"/>
    <w:rsid w:val="00BA5B82"/>
    <w:rsid w:val="00BA7959"/>
    <w:rsid w:val="00BB62AC"/>
    <w:rsid w:val="00BC22A8"/>
    <w:rsid w:val="00BC4D04"/>
    <w:rsid w:val="00BC7F02"/>
    <w:rsid w:val="00BD0988"/>
    <w:rsid w:val="00BD36FE"/>
    <w:rsid w:val="00BD75A4"/>
    <w:rsid w:val="00BE256D"/>
    <w:rsid w:val="00BE4757"/>
    <w:rsid w:val="00BE5D24"/>
    <w:rsid w:val="00BE6820"/>
    <w:rsid w:val="00BF0EF3"/>
    <w:rsid w:val="00BF2C9F"/>
    <w:rsid w:val="00C06D02"/>
    <w:rsid w:val="00C12CC0"/>
    <w:rsid w:val="00C1631E"/>
    <w:rsid w:val="00C20A2E"/>
    <w:rsid w:val="00C25A66"/>
    <w:rsid w:val="00C3146D"/>
    <w:rsid w:val="00C357B8"/>
    <w:rsid w:val="00C35959"/>
    <w:rsid w:val="00C46081"/>
    <w:rsid w:val="00C518E1"/>
    <w:rsid w:val="00C54D44"/>
    <w:rsid w:val="00C61414"/>
    <w:rsid w:val="00C64AAE"/>
    <w:rsid w:val="00C66C5B"/>
    <w:rsid w:val="00C70C15"/>
    <w:rsid w:val="00C70E25"/>
    <w:rsid w:val="00C8351F"/>
    <w:rsid w:val="00C85C43"/>
    <w:rsid w:val="00C8644B"/>
    <w:rsid w:val="00C86950"/>
    <w:rsid w:val="00C92829"/>
    <w:rsid w:val="00C95F90"/>
    <w:rsid w:val="00C963C1"/>
    <w:rsid w:val="00C974E8"/>
    <w:rsid w:val="00CA4A69"/>
    <w:rsid w:val="00CB2075"/>
    <w:rsid w:val="00CB37FC"/>
    <w:rsid w:val="00CD0578"/>
    <w:rsid w:val="00CD19B7"/>
    <w:rsid w:val="00CD1D7B"/>
    <w:rsid w:val="00CD3D4E"/>
    <w:rsid w:val="00CD72B2"/>
    <w:rsid w:val="00CE0790"/>
    <w:rsid w:val="00CE481F"/>
    <w:rsid w:val="00CE75CE"/>
    <w:rsid w:val="00CF24E1"/>
    <w:rsid w:val="00CF2E29"/>
    <w:rsid w:val="00CF3008"/>
    <w:rsid w:val="00D02757"/>
    <w:rsid w:val="00D136C8"/>
    <w:rsid w:val="00D16D9F"/>
    <w:rsid w:val="00D2072B"/>
    <w:rsid w:val="00D22974"/>
    <w:rsid w:val="00D24CB9"/>
    <w:rsid w:val="00D25ED5"/>
    <w:rsid w:val="00D34ADD"/>
    <w:rsid w:val="00D40753"/>
    <w:rsid w:val="00D42294"/>
    <w:rsid w:val="00D42555"/>
    <w:rsid w:val="00D42631"/>
    <w:rsid w:val="00D50B8A"/>
    <w:rsid w:val="00D543EF"/>
    <w:rsid w:val="00D5707B"/>
    <w:rsid w:val="00D635A5"/>
    <w:rsid w:val="00D63958"/>
    <w:rsid w:val="00D650DB"/>
    <w:rsid w:val="00D75917"/>
    <w:rsid w:val="00D82E93"/>
    <w:rsid w:val="00D84BFC"/>
    <w:rsid w:val="00D855BA"/>
    <w:rsid w:val="00D92384"/>
    <w:rsid w:val="00D93BF8"/>
    <w:rsid w:val="00D94ED9"/>
    <w:rsid w:val="00D972BD"/>
    <w:rsid w:val="00DA357B"/>
    <w:rsid w:val="00DA62AE"/>
    <w:rsid w:val="00DB78F8"/>
    <w:rsid w:val="00DD0049"/>
    <w:rsid w:val="00DD692B"/>
    <w:rsid w:val="00DE7F25"/>
    <w:rsid w:val="00DF02BD"/>
    <w:rsid w:val="00DF27FC"/>
    <w:rsid w:val="00DF6F3B"/>
    <w:rsid w:val="00E00B45"/>
    <w:rsid w:val="00E03E42"/>
    <w:rsid w:val="00E139C1"/>
    <w:rsid w:val="00E13FC3"/>
    <w:rsid w:val="00E32039"/>
    <w:rsid w:val="00E3374B"/>
    <w:rsid w:val="00E34E2D"/>
    <w:rsid w:val="00E353A6"/>
    <w:rsid w:val="00E500F1"/>
    <w:rsid w:val="00E638CB"/>
    <w:rsid w:val="00E65FC8"/>
    <w:rsid w:val="00E76392"/>
    <w:rsid w:val="00E77094"/>
    <w:rsid w:val="00E8162A"/>
    <w:rsid w:val="00E83525"/>
    <w:rsid w:val="00E85C27"/>
    <w:rsid w:val="00EA3743"/>
    <w:rsid w:val="00EA414D"/>
    <w:rsid w:val="00EA58A6"/>
    <w:rsid w:val="00EC0EA0"/>
    <w:rsid w:val="00EC25F5"/>
    <w:rsid w:val="00EC478A"/>
    <w:rsid w:val="00ED157A"/>
    <w:rsid w:val="00ED2307"/>
    <w:rsid w:val="00ED516E"/>
    <w:rsid w:val="00EE1A63"/>
    <w:rsid w:val="00EE53BA"/>
    <w:rsid w:val="00EF62C4"/>
    <w:rsid w:val="00EF65AE"/>
    <w:rsid w:val="00EF6996"/>
    <w:rsid w:val="00F036EF"/>
    <w:rsid w:val="00F04837"/>
    <w:rsid w:val="00F06AE8"/>
    <w:rsid w:val="00F07819"/>
    <w:rsid w:val="00F16966"/>
    <w:rsid w:val="00F200F9"/>
    <w:rsid w:val="00F25D55"/>
    <w:rsid w:val="00F3569A"/>
    <w:rsid w:val="00F36CE6"/>
    <w:rsid w:val="00F36F29"/>
    <w:rsid w:val="00F658DE"/>
    <w:rsid w:val="00F67B42"/>
    <w:rsid w:val="00F70374"/>
    <w:rsid w:val="00F71594"/>
    <w:rsid w:val="00F715BF"/>
    <w:rsid w:val="00F76C12"/>
    <w:rsid w:val="00F76F76"/>
    <w:rsid w:val="00F77DE9"/>
    <w:rsid w:val="00F80190"/>
    <w:rsid w:val="00F878C9"/>
    <w:rsid w:val="00F910B9"/>
    <w:rsid w:val="00F97A2A"/>
    <w:rsid w:val="00FA3279"/>
    <w:rsid w:val="00FA4F6F"/>
    <w:rsid w:val="00FB4443"/>
    <w:rsid w:val="00FB6190"/>
    <w:rsid w:val="00FC492B"/>
    <w:rsid w:val="00FC4DFC"/>
    <w:rsid w:val="00FC548B"/>
    <w:rsid w:val="00FC6777"/>
    <w:rsid w:val="00FD0DFA"/>
    <w:rsid w:val="00FD0F0C"/>
    <w:rsid w:val="00FD3253"/>
    <w:rsid w:val="00FD32C8"/>
    <w:rsid w:val="00FD3A92"/>
    <w:rsid w:val="00FD4933"/>
    <w:rsid w:val="00FD50AF"/>
    <w:rsid w:val="00FD5CB7"/>
    <w:rsid w:val="00FE0E02"/>
    <w:rsid w:val="00FF6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023DC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9DE"/>
    <w:pPr>
      <w:tabs>
        <w:tab w:val="center" w:pos="4320"/>
        <w:tab w:val="right" w:pos="8640"/>
      </w:tabs>
    </w:pPr>
  </w:style>
  <w:style w:type="character" w:customStyle="1" w:styleId="HeaderChar">
    <w:name w:val="Header Char"/>
    <w:basedOn w:val="DefaultParagraphFont"/>
    <w:link w:val="Header"/>
    <w:uiPriority w:val="99"/>
    <w:rsid w:val="005A39DE"/>
  </w:style>
  <w:style w:type="paragraph" w:styleId="Footer">
    <w:name w:val="footer"/>
    <w:basedOn w:val="Normal"/>
    <w:link w:val="FooterChar"/>
    <w:uiPriority w:val="99"/>
    <w:unhideWhenUsed/>
    <w:rsid w:val="005A39DE"/>
    <w:pPr>
      <w:tabs>
        <w:tab w:val="center" w:pos="4320"/>
        <w:tab w:val="right" w:pos="8640"/>
      </w:tabs>
    </w:pPr>
  </w:style>
  <w:style w:type="character" w:customStyle="1" w:styleId="FooterChar">
    <w:name w:val="Footer Char"/>
    <w:basedOn w:val="DefaultParagraphFont"/>
    <w:link w:val="Footer"/>
    <w:uiPriority w:val="99"/>
    <w:rsid w:val="005A39DE"/>
  </w:style>
  <w:style w:type="paragraph" w:styleId="BalloonText">
    <w:name w:val="Balloon Text"/>
    <w:basedOn w:val="Normal"/>
    <w:link w:val="BalloonTextChar"/>
    <w:uiPriority w:val="99"/>
    <w:semiHidden/>
    <w:unhideWhenUsed/>
    <w:rsid w:val="005A39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9DE"/>
    <w:rPr>
      <w:rFonts w:ascii="Lucida Grande" w:hAnsi="Lucida Grande" w:cs="Lucida Grande"/>
      <w:sz w:val="18"/>
      <w:szCs w:val="18"/>
    </w:rPr>
  </w:style>
  <w:style w:type="paragraph" w:styleId="ListParagraph">
    <w:name w:val="List Paragraph"/>
    <w:basedOn w:val="Normal"/>
    <w:uiPriority w:val="34"/>
    <w:qFormat/>
    <w:rsid w:val="00035321"/>
    <w:pPr>
      <w:ind w:left="720"/>
      <w:contextualSpacing/>
    </w:pPr>
  </w:style>
  <w:style w:type="paragraph" w:styleId="NormalWeb">
    <w:name w:val="Normal (Web)"/>
    <w:basedOn w:val="Normal"/>
    <w:uiPriority w:val="99"/>
    <w:semiHidden/>
    <w:unhideWhenUsed/>
    <w:rsid w:val="00330ACB"/>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5F6C32"/>
  </w:style>
  <w:style w:type="paragraph" w:styleId="Revision">
    <w:name w:val="Revision"/>
    <w:hidden/>
    <w:uiPriority w:val="99"/>
    <w:semiHidden/>
    <w:rsid w:val="00462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989">
      <w:bodyDiv w:val="1"/>
      <w:marLeft w:val="0"/>
      <w:marRight w:val="0"/>
      <w:marTop w:val="0"/>
      <w:marBottom w:val="0"/>
      <w:divBdr>
        <w:top w:val="none" w:sz="0" w:space="0" w:color="auto"/>
        <w:left w:val="none" w:sz="0" w:space="0" w:color="auto"/>
        <w:bottom w:val="none" w:sz="0" w:space="0" w:color="auto"/>
        <w:right w:val="none" w:sz="0" w:space="0" w:color="auto"/>
      </w:divBdr>
      <w:divsChild>
        <w:div w:id="327484369">
          <w:marLeft w:val="547"/>
          <w:marRight w:val="0"/>
          <w:marTop w:val="96"/>
          <w:marBottom w:val="0"/>
          <w:divBdr>
            <w:top w:val="none" w:sz="0" w:space="0" w:color="auto"/>
            <w:left w:val="none" w:sz="0" w:space="0" w:color="auto"/>
            <w:bottom w:val="none" w:sz="0" w:space="0" w:color="auto"/>
            <w:right w:val="none" w:sz="0" w:space="0" w:color="auto"/>
          </w:divBdr>
        </w:div>
        <w:div w:id="325012870">
          <w:marLeft w:val="547"/>
          <w:marRight w:val="0"/>
          <w:marTop w:val="72"/>
          <w:marBottom w:val="0"/>
          <w:divBdr>
            <w:top w:val="none" w:sz="0" w:space="0" w:color="auto"/>
            <w:left w:val="none" w:sz="0" w:space="0" w:color="auto"/>
            <w:bottom w:val="none" w:sz="0" w:space="0" w:color="auto"/>
            <w:right w:val="none" w:sz="0" w:space="0" w:color="auto"/>
          </w:divBdr>
        </w:div>
        <w:div w:id="698512050">
          <w:marLeft w:val="1166"/>
          <w:marRight w:val="0"/>
          <w:marTop w:val="58"/>
          <w:marBottom w:val="0"/>
          <w:divBdr>
            <w:top w:val="none" w:sz="0" w:space="0" w:color="auto"/>
            <w:left w:val="none" w:sz="0" w:space="0" w:color="auto"/>
            <w:bottom w:val="none" w:sz="0" w:space="0" w:color="auto"/>
            <w:right w:val="none" w:sz="0" w:space="0" w:color="auto"/>
          </w:divBdr>
        </w:div>
        <w:div w:id="1866793257">
          <w:marLeft w:val="1166"/>
          <w:marRight w:val="0"/>
          <w:marTop w:val="58"/>
          <w:marBottom w:val="0"/>
          <w:divBdr>
            <w:top w:val="none" w:sz="0" w:space="0" w:color="auto"/>
            <w:left w:val="none" w:sz="0" w:space="0" w:color="auto"/>
            <w:bottom w:val="none" w:sz="0" w:space="0" w:color="auto"/>
            <w:right w:val="none" w:sz="0" w:space="0" w:color="auto"/>
          </w:divBdr>
        </w:div>
        <w:div w:id="1441221127">
          <w:marLeft w:val="547"/>
          <w:marRight w:val="0"/>
          <w:marTop w:val="72"/>
          <w:marBottom w:val="120"/>
          <w:divBdr>
            <w:top w:val="none" w:sz="0" w:space="0" w:color="auto"/>
            <w:left w:val="none" w:sz="0" w:space="0" w:color="auto"/>
            <w:bottom w:val="none" w:sz="0" w:space="0" w:color="auto"/>
            <w:right w:val="none" w:sz="0" w:space="0" w:color="auto"/>
          </w:divBdr>
        </w:div>
        <w:div w:id="136537444">
          <w:marLeft w:val="547"/>
          <w:marRight w:val="0"/>
          <w:marTop w:val="72"/>
          <w:marBottom w:val="120"/>
          <w:divBdr>
            <w:top w:val="none" w:sz="0" w:space="0" w:color="auto"/>
            <w:left w:val="none" w:sz="0" w:space="0" w:color="auto"/>
            <w:bottom w:val="none" w:sz="0" w:space="0" w:color="auto"/>
            <w:right w:val="none" w:sz="0" w:space="0" w:color="auto"/>
          </w:divBdr>
        </w:div>
        <w:div w:id="765921424">
          <w:marLeft w:val="547"/>
          <w:marRight w:val="0"/>
          <w:marTop w:val="72"/>
          <w:marBottom w:val="120"/>
          <w:divBdr>
            <w:top w:val="none" w:sz="0" w:space="0" w:color="auto"/>
            <w:left w:val="none" w:sz="0" w:space="0" w:color="auto"/>
            <w:bottom w:val="none" w:sz="0" w:space="0" w:color="auto"/>
            <w:right w:val="none" w:sz="0" w:space="0" w:color="auto"/>
          </w:divBdr>
        </w:div>
        <w:div w:id="2037540267">
          <w:marLeft w:val="547"/>
          <w:marRight w:val="0"/>
          <w:marTop w:val="67"/>
          <w:marBottom w:val="0"/>
          <w:divBdr>
            <w:top w:val="none" w:sz="0" w:space="0" w:color="auto"/>
            <w:left w:val="none" w:sz="0" w:space="0" w:color="auto"/>
            <w:bottom w:val="none" w:sz="0" w:space="0" w:color="auto"/>
            <w:right w:val="none" w:sz="0" w:space="0" w:color="auto"/>
          </w:divBdr>
        </w:div>
        <w:div w:id="578712173">
          <w:marLeft w:val="1166"/>
          <w:marRight w:val="0"/>
          <w:marTop w:val="48"/>
          <w:marBottom w:val="0"/>
          <w:divBdr>
            <w:top w:val="none" w:sz="0" w:space="0" w:color="auto"/>
            <w:left w:val="none" w:sz="0" w:space="0" w:color="auto"/>
            <w:bottom w:val="none" w:sz="0" w:space="0" w:color="auto"/>
            <w:right w:val="none" w:sz="0" w:space="0" w:color="auto"/>
          </w:divBdr>
        </w:div>
        <w:div w:id="1892695453">
          <w:marLeft w:val="1166"/>
          <w:marRight w:val="0"/>
          <w:marTop w:val="48"/>
          <w:marBottom w:val="0"/>
          <w:divBdr>
            <w:top w:val="none" w:sz="0" w:space="0" w:color="auto"/>
            <w:left w:val="none" w:sz="0" w:space="0" w:color="auto"/>
            <w:bottom w:val="none" w:sz="0" w:space="0" w:color="auto"/>
            <w:right w:val="none" w:sz="0" w:space="0" w:color="auto"/>
          </w:divBdr>
        </w:div>
        <w:div w:id="270623986">
          <w:marLeft w:val="547"/>
          <w:marRight w:val="0"/>
          <w:marTop w:val="67"/>
          <w:marBottom w:val="0"/>
          <w:divBdr>
            <w:top w:val="none" w:sz="0" w:space="0" w:color="auto"/>
            <w:left w:val="none" w:sz="0" w:space="0" w:color="auto"/>
            <w:bottom w:val="none" w:sz="0" w:space="0" w:color="auto"/>
            <w:right w:val="none" w:sz="0" w:space="0" w:color="auto"/>
          </w:divBdr>
        </w:div>
        <w:div w:id="1918440988">
          <w:marLeft w:val="547"/>
          <w:marRight w:val="0"/>
          <w:marTop w:val="67"/>
          <w:marBottom w:val="0"/>
          <w:divBdr>
            <w:top w:val="none" w:sz="0" w:space="0" w:color="auto"/>
            <w:left w:val="none" w:sz="0" w:space="0" w:color="auto"/>
            <w:bottom w:val="none" w:sz="0" w:space="0" w:color="auto"/>
            <w:right w:val="none" w:sz="0" w:space="0" w:color="auto"/>
          </w:divBdr>
        </w:div>
        <w:div w:id="2068988683">
          <w:marLeft w:val="547"/>
          <w:marRight w:val="0"/>
          <w:marTop w:val="67"/>
          <w:marBottom w:val="0"/>
          <w:divBdr>
            <w:top w:val="none" w:sz="0" w:space="0" w:color="auto"/>
            <w:left w:val="none" w:sz="0" w:space="0" w:color="auto"/>
            <w:bottom w:val="none" w:sz="0" w:space="0" w:color="auto"/>
            <w:right w:val="none" w:sz="0" w:space="0" w:color="auto"/>
          </w:divBdr>
        </w:div>
        <w:div w:id="841362258">
          <w:marLeft w:val="1166"/>
          <w:marRight w:val="0"/>
          <w:marTop w:val="67"/>
          <w:marBottom w:val="0"/>
          <w:divBdr>
            <w:top w:val="none" w:sz="0" w:space="0" w:color="auto"/>
            <w:left w:val="none" w:sz="0" w:space="0" w:color="auto"/>
            <w:bottom w:val="none" w:sz="0" w:space="0" w:color="auto"/>
            <w:right w:val="none" w:sz="0" w:space="0" w:color="auto"/>
          </w:divBdr>
        </w:div>
        <w:div w:id="663973563">
          <w:marLeft w:val="1166"/>
          <w:marRight w:val="0"/>
          <w:marTop w:val="67"/>
          <w:marBottom w:val="0"/>
          <w:divBdr>
            <w:top w:val="none" w:sz="0" w:space="0" w:color="auto"/>
            <w:left w:val="none" w:sz="0" w:space="0" w:color="auto"/>
            <w:bottom w:val="none" w:sz="0" w:space="0" w:color="auto"/>
            <w:right w:val="none" w:sz="0" w:space="0" w:color="auto"/>
          </w:divBdr>
        </w:div>
        <w:div w:id="339819368">
          <w:marLeft w:val="1166"/>
          <w:marRight w:val="0"/>
          <w:marTop w:val="67"/>
          <w:marBottom w:val="0"/>
          <w:divBdr>
            <w:top w:val="none" w:sz="0" w:space="0" w:color="auto"/>
            <w:left w:val="none" w:sz="0" w:space="0" w:color="auto"/>
            <w:bottom w:val="none" w:sz="0" w:space="0" w:color="auto"/>
            <w:right w:val="none" w:sz="0" w:space="0" w:color="auto"/>
          </w:divBdr>
        </w:div>
        <w:div w:id="1527064259">
          <w:marLeft w:val="547"/>
          <w:marRight w:val="0"/>
          <w:marTop w:val="96"/>
          <w:marBottom w:val="0"/>
          <w:divBdr>
            <w:top w:val="none" w:sz="0" w:space="0" w:color="auto"/>
            <w:left w:val="none" w:sz="0" w:space="0" w:color="auto"/>
            <w:bottom w:val="none" w:sz="0" w:space="0" w:color="auto"/>
            <w:right w:val="none" w:sz="0" w:space="0" w:color="auto"/>
          </w:divBdr>
        </w:div>
        <w:div w:id="613753066">
          <w:marLeft w:val="547"/>
          <w:marRight w:val="0"/>
          <w:marTop w:val="96"/>
          <w:marBottom w:val="0"/>
          <w:divBdr>
            <w:top w:val="none" w:sz="0" w:space="0" w:color="auto"/>
            <w:left w:val="none" w:sz="0" w:space="0" w:color="auto"/>
            <w:bottom w:val="none" w:sz="0" w:space="0" w:color="auto"/>
            <w:right w:val="none" w:sz="0" w:space="0" w:color="auto"/>
          </w:divBdr>
        </w:div>
        <w:div w:id="315376759">
          <w:marLeft w:val="1166"/>
          <w:marRight w:val="0"/>
          <w:marTop w:val="82"/>
          <w:marBottom w:val="0"/>
          <w:divBdr>
            <w:top w:val="none" w:sz="0" w:space="0" w:color="auto"/>
            <w:left w:val="none" w:sz="0" w:space="0" w:color="auto"/>
            <w:bottom w:val="none" w:sz="0" w:space="0" w:color="auto"/>
            <w:right w:val="none" w:sz="0" w:space="0" w:color="auto"/>
          </w:divBdr>
        </w:div>
        <w:div w:id="288709936">
          <w:marLeft w:val="1166"/>
          <w:marRight w:val="0"/>
          <w:marTop w:val="82"/>
          <w:marBottom w:val="0"/>
          <w:divBdr>
            <w:top w:val="none" w:sz="0" w:space="0" w:color="auto"/>
            <w:left w:val="none" w:sz="0" w:space="0" w:color="auto"/>
            <w:bottom w:val="none" w:sz="0" w:space="0" w:color="auto"/>
            <w:right w:val="none" w:sz="0" w:space="0" w:color="auto"/>
          </w:divBdr>
        </w:div>
        <w:div w:id="1466892433">
          <w:marLeft w:val="1166"/>
          <w:marRight w:val="0"/>
          <w:marTop w:val="82"/>
          <w:marBottom w:val="0"/>
          <w:divBdr>
            <w:top w:val="none" w:sz="0" w:space="0" w:color="auto"/>
            <w:left w:val="none" w:sz="0" w:space="0" w:color="auto"/>
            <w:bottom w:val="none" w:sz="0" w:space="0" w:color="auto"/>
            <w:right w:val="none" w:sz="0" w:space="0" w:color="auto"/>
          </w:divBdr>
        </w:div>
        <w:div w:id="604382056">
          <w:marLeft w:val="547"/>
          <w:marRight w:val="0"/>
          <w:marTop w:val="96"/>
          <w:marBottom w:val="0"/>
          <w:divBdr>
            <w:top w:val="none" w:sz="0" w:space="0" w:color="auto"/>
            <w:left w:val="none" w:sz="0" w:space="0" w:color="auto"/>
            <w:bottom w:val="none" w:sz="0" w:space="0" w:color="auto"/>
            <w:right w:val="none" w:sz="0" w:space="0" w:color="auto"/>
          </w:divBdr>
        </w:div>
        <w:div w:id="620574763">
          <w:marLeft w:val="547"/>
          <w:marRight w:val="0"/>
          <w:marTop w:val="96"/>
          <w:marBottom w:val="0"/>
          <w:divBdr>
            <w:top w:val="none" w:sz="0" w:space="0" w:color="auto"/>
            <w:left w:val="none" w:sz="0" w:space="0" w:color="auto"/>
            <w:bottom w:val="none" w:sz="0" w:space="0" w:color="auto"/>
            <w:right w:val="none" w:sz="0" w:space="0" w:color="auto"/>
          </w:divBdr>
        </w:div>
        <w:div w:id="109052335">
          <w:marLeft w:val="547"/>
          <w:marRight w:val="0"/>
          <w:marTop w:val="96"/>
          <w:marBottom w:val="0"/>
          <w:divBdr>
            <w:top w:val="none" w:sz="0" w:space="0" w:color="auto"/>
            <w:left w:val="none" w:sz="0" w:space="0" w:color="auto"/>
            <w:bottom w:val="none" w:sz="0" w:space="0" w:color="auto"/>
            <w:right w:val="none" w:sz="0" w:space="0" w:color="auto"/>
          </w:divBdr>
        </w:div>
        <w:div w:id="433405834">
          <w:marLeft w:val="547"/>
          <w:marRight w:val="0"/>
          <w:marTop w:val="96"/>
          <w:marBottom w:val="0"/>
          <w:divBdr>
            <w:top w:val="none" w:sz="0" w:space="0" w:color="auto"/>
            <w:left w:val="none" w:sz="0" w:space="0" w:color="auto"/>
            <w:bottom w:val="none" w:sz="0" w:space="0" w:color="auto"/>
            <w:right w:val="none" w:sz="0" w:space="0" w:color="auto"/>
          </w:divBdr>
        </w:div>
        <w:div w:id="2045280178">
          <w:marLeft w:val="547"/>
          <w:marRight w:val="0"/>
          <w:marTop w:val="96"/>
          <w:marBottom w:val="0"/>
          <w:divBdr>
            <w:top w:val="none" w:sz="0" w:space="0" w:color="auto"/>
            <w:left w:val="none" w:sz="0" w:space="0" w:color="auto"/>
            <w:bottom w:val="none" w:sz="0" w:space="0" w:color="auto"/>
            <w:right w:val="none" w:sz="0" w:space="0" w:color="auto"/>
          </w:divBdr>
        </w:div>
        <w:div w:id="97530471">
          <w:marLeft w:val="1166"/>
          <w:marRight w:val="0"/>
          <w:marTop w:val="82"/>
          <w:marBottom w:val="0"/>
          <w:divBdr>
            <w:top w:val="none" w:sz="0" w:space="0" w:color="auto"/>
            <w:left w:val="none" w:sz="0" w:space="0" w:color="auto"/>
            <w:bottom w:val="none" w:sz="0" w:space="0" w:color="auto"/>
            <w:right w:val="none" w:sz="0" w:space="0" w:color="auto"/>
          </w:divBdr>
        </w:div>
        <w:div w:id="638608081">
          <w:marLeft w:val="1166"/>
          <w:marRight w:val="0"/>
          <w:marTop w:val="82"/>
          <w:marBottom w:val="0"/>
          <w:divBdr>
            <w:top w:val="none" w:sz="0" w:space="0" w:color="auto"/>
            <w:left w:val="none" w:sz="0" w:space="0" w:color="auto"/>
            <w:bottom w:val="none" w:sz="0" w:space="0" w:color="auto"/>
            <w:right w:val="none" w:sz="0" w:space="0" w:color="auto"/>
          </w:divBdr>
        </w:div>
        <w:div w:id="1833636979">
          <w:marLeft w:val="1166"/>
          <w:marRight w:val="0"/>
          <w:marTop w:val="82"/>
          <w:marBottom w:val="0"/>
          <w:divBdr>
            <w:top w:val="none" w:sz="0" w:space="0" w:color="auto"/>
            <w:left w:val="none" w:sz="0" w:space="0" w:color="auto"/>
            <w:bottom w:val="none" w:sz="0" w:space="0" w:color="auto"/>
            <w:right w:val="none" w:sz="0" w:space="0" w:color="auto"/>
          </w:divBdr>
        </w:div>
        <w:div w:id="1221357220">
          <w:marLeft w:val="547"/>
          <w:marRight w:val="0"/>
          <w:marTop w:val="96"/>
          <w:marBottom w:val="0"/>
          <w:divBdr>
            <w:top w:val="none" w:sz="0" w:space="0" w:color="auto"/>
            <w:left w:val="none" w:sz="0" w:space="0" w:color="auto"/>
            <w:bottom w:val="none" w:sz="0" w:space="0" w:color="auto"/>
            <w:right w:val="none" w:sz="0" w:space="0" w:color="auto"/>
          </w:divBdr>
        </w:div>
        <w:div w:id="169023880">
          <w:marLeft w:val="1166"/>
          <w:marRight w:val="0"/>
          <w:marTop w:val="82"/>
          <w:marBottom w:val="0"/>
          <w:divBdr>
            <w:top w:val="none" w:sz="0" w:space="0" w:color="auto"/>
            <w:left w:val="none" w:sz="0" w:space="0" w:color="auto"/>
            <w:bottom w:val="none" w:sz="0" w:space="0" w:color="auto"/>
            <w:right w:val="none" w:sz="0" w:space="0" w:color="auto"/>
          </w:divBdr>
        </w:div>
        <w:div w:id="938951559">
          <w:marLeft w:val="1166"/>
          <w:marRight w:val="0"/>
          <w:marTop w:val="82"/>
          <w:marBottom w:val="0"/>
          <w:divBdr>
            <w:top w:val="none" w:sz="0" w:space="0" w:color="auto"/>
            <w:left w:val="none" w:sz="0" w:space="0" w:color="auto"/>
            <w:bottom w:val="none" w:sz="0" w:space="0" w:color="auto"/>
            <w:right w:val="none" w:sz="0" w:space="0" w:color="auto"/>
          </w:divBdr>
        </w:div>
        <w:div w:id="1335960792">
          <w:marLeft w:val="1166"/>
          <w:marRight w:val="0"/>
          <w:marTop w:val="82"/>
          <w:marBottom w:val="0"/>
          <w:divBdr>
            <w:top w:val="none" w:sz="0" w:space="0" w:color="auto"/>
            <w:left w:val="none" w:sz="0" w:space="0" w:color="auto"/>
            <w:bottom w:val="none" w:sz="0" w:space="0" w:color="auto"/>
            <w:right w:val="none" w:sz="0" w:space="0" w:color="auto"/>
          </w:divBdr>
        </w:div>
        <w:div w:id="126969997">
          <w:marLeft w:val="1166"/>
          <w:marRight w:val="0"/>
          <w:marTop w:val="82"/>
          <w:marBottom w:val="0"/>
          <w:divBdr>
            <w:top w:val="none" w:sz="0" w:space="0" w:color="auto"/>
            <w:left w:val="none" w:sz="0" w:space="0" w:color="auto"/>
            <w:bottom w:val="none" w:sz="0" w:space="0" w:color="auto"/>
            <w:right w:val="none" w:sz="0" w:space="0" w:color="auto"/>
          </w:divBdr>
        </w:div>
        <w:div w:id="88159107">
          <w:marLeft w:val="547"/>
          <w:marRight w:val="0"/>
          <w:marTop w:val="96"/>
          <w:marBottom w:val="0"/>
          <w:divBdr>
            <w:top w:val="none" w:sz="0" w:space="0" w:color="auto"/>
            <w:left w:val="none" w:sz="0" w:space="0" w:color="auto"/>
            <w:bottom w:val="none" w:sz="0" w:space="0" w:color="auto"/>
            <w:right w:val="none" w:sz="0" w:space="0" w:color="auto"/>
          </w:divBdr>
        </w:div>
        <w:div w:id="347757528">
          <w:marLeft w:val="547"/>
          <w:marRight w:val="0"/>
          <w:marTop w:val="82"/>
          <w:marBottom w:val="0"/>
          <w:divBdr>
            <w:top w:val="none" w:sz="0" w:space="0" w:color="auto"/>
            <w:left w:val="none" w:sz="0" w:space="0" w:color="auto"/>
            <w:bottom w:val="none" w:sz="0" w:space="0" w:color="auto"/>
            <w:right w:val="none" w:sz="0" w:space="0" w:color="auto"/>
          </w:divBdr>
        </w:div>
        <w:div w:id="1389918955">
          <w:marLeft w:val="1166"/>
          <w:marRight w:val="0"/>
          <w:marTop w:val="67"/>
          <w:marBottom w:val="0"/>
          <w:divBdr>
            <w:top w:val="none" w:sz="0" w:space="0" w:color="auto"/>
            <w:left w:val="none" w:sz="0" w:space="0" w:color="auto"/>
            <w:bottom w:val="none" w:sz="0" w:space="0" w:color="auto"/>
            <w:right w:val="none" w:sz="0" w:space="0" w:color="auto"/>
          </w:divBdr>
        </w:div>
        <w:div w:id="1296180236">
          <w:marLeft w:val="1166"/>
          <w:marRight w:val="0"/>
          <w:marTop w:val="67"/>
          <w:marBottom w:val="0"/>
          <w:divBdr>
            <w:top w:val="none" w:sz="0" w:space="0" w:color="auto"/>
            <w:left w:val="none" w:sz="0" w:space="0" w:color="auto"/>
            <w:bottom w:val="none" w:sz="0" w:space="0" w:color="auto"/>
            <w:right w:val="none" w:sz="0" w:space="0" w:color="auto"/>
          </w:divBdr>
        </w:div>
        <w:div w:id="1215969578">
          <w:marLeft w:val="1166"/>
          <w:marRight w:val="0"/>
          <w:marTop w:val="67"/>
          <w:marBottom w:val="0"/>
          <w:divBdr>
            <w:top w:val="none" w:sz="0" w:space="0" w:color="auto"/>
            <w:left w:val="none" w:sz="0" w:space="0" w:color="auto"/>
            <w:bottom w:val="none" w:sz="0" w:space="0" w:color="auto"/>
            <w:right w:val="none" w:sz="0" w:space="0" w:color="auto"/>
          </w:divBdr>
        </w:div>
        <w:div w:id="1006249707">
          <w:marLeft w:val="1166"/>
          <w:marRight w:val="0"/>
          <w:marTop w:val="67"/>
          <w:marBottom w:val="0"/>
          <w:divBdr>
            <w:top w:val="none" w:sz="0" w:space="0" w:color="auto"/>
            <w:left w:val="none" w:sz="0" w:space="0" w:color="auto"/>
            <w:bottom w:val="none" w:sz="0" w:space="0" w:color="auto"/>
            <w:right w:val="none" w:sz="0" w:space="0" w:color="auto"/>
          </w:divBdr>
        </w:div>
        <w:div w:id="1363743061">
          <w:marLeft w:val="1166"/>
          <w:marRight w:val="0"/>
          <w:marTop w:val="67"/>
          <w:marBottom w:val="0"/>
          <w:divBdr>
            <w:top w:val="none" w:sz="0" w:space="0" w:color="auto"/>
            <w:left w:val="none" w:sz="0" w:space="0" w:color="auto"/>
            <w:bottom w:val="none" w:sz="0" w:space="0" w:color="auto"/>
            <w:right w:val="none" w:sz="0" w:space="0" w:color="auto"/>
          </w:divBdr>
        </w:div>
        <w:div w:id="1345522782">
          <w:marLeft w:val="1166"/>
          <w:marRight w:val="0"/>
          <w:marTop w:val="67"/>
          <w:marBottom w:val="0"/>
          <w:divBdr>
            <w:top w:val="none" w:sz="0" w:space="0" w:color="auto"/>
            <w:left w:val="none" w:sz="0" w:space="0" w:color="auto"/>
            <w:bottom w:val="none" w:sz="0" w:space="0" w:color="auto"/>
            <w:right w:val="none" w:sz="0" w:space="0" w:color="auto"/>
          </w:divBdr>
        </w:div>
        <w:div w:id="530190979">
          <w:marLeft w:val="1166"/>
          <w:marRight w:val="0"/>
          <w:marTop w:val="67"/>
          <w:marBottom w:val="0"/>
          <w:divBdr>
            <w:top w:val="none" w:sz="0" w:space="0" w:color="auto"/>
            <w:left w:val="none" w:sz="0" w:space="0" w:color="auto"/>
            <w:bottom w:val="none" w:sz="0" w:space="0" w:color="auto"/>
            <w:right w:val="none" w:sz="0" w:space="0" w:color="auto"/>
          </w:divBdr>
        </w:div>
        <w:div w:id="1823962519">
          <w:marLeft w:val="1166"/>
          <w:marRight w:val="0"/>
          <w:marTop w:val="67"/>
          <w:marBottom w:val="0"/>
          <w:divBdr>
            <w:top w:val="none" w:sz="0" w:space="0" w:color="auto"/>
            <w:left w:val="none" w:sz="0" w:space="0" w:color="auto"/>
            <w:bottom w:val="none" w:sz="0" w:space="0" w:color="auto"/>
            <w:right w:val="none" w:sz="0" w:space="0" w:color="auto"/>
          </w:divBdr>
        </w:div>
        <w:div w:id="706298845">
          <w:marLeft w:val="1166"/>
          <w:marRight w:val="0"/>
          <w:marTop w:val="67"/>
          <w:marBottom w:val="0"/>
          <w:divBdr>
            <w:top w:val="none" w:sz="0" w:space="0" w:color="auto"/>
            <w:left w:val="none" w:sz="0" w:space="0" w:color="auto"/>
            <w:bottom w:val="none" w:sz="0" w:space="0" w:color="auto"/>
            <w:right w:val="none" w:sz="0" w:space="0" w:color="auto"/>
          </w:divBdr>
        </w:div>
        <w:div w:id="974986058">
          <w:marLeft w:val="1166"/>
          <w:marRight w:val="0"/>
          <w:marTop w:val="67"/>
          <w:marBottom w:val="0"/>
          <w:divBdr>
            <w:top w:val="none" w:sz="0" w:space="0" w:color="auto"/>
            <w:left w:val="none" w:sz="0" w:space="0" w:color="auto"/>
            <w:bottom w:val="none" w:sz="0" w:space="0" w:color="auto"/>
            <w:right w:val="none" w:sz="0" w:space="0" w:color="auto"/>
          </w:divBdr>
        </w:div>
        <w:div w:id="1459640061">
          <w:marLeft w:val="1166"/>
          <w:marRight w:val="0"/>
          <w:marTop w:val="67"/>
          <w:marBottom w:val="0"/>
          <w:divBdr>
            <w:top w:val="none" w:sz="0" w:space="0" w:color="auto"/>
            <w:left w:val="none" w:sz="0" w:space="0" w:color="auto"/>
            <w:bottom w:val="none" w:sz="0" w:space="0" w:color="auto"/>
            <w:right w:val="none" w:sz="0" w:space="0" w:color="auto"/>
          </w:divBdr>
        </w:div>
        <w:div w:id="1415516372">
          <w:marLeft w:val="1166"/>
          <w:marRight w:val="0"/>
          <w:marTop w:val="67"/>
          <w:marBottom w:val="0"/>
          <w:divBdr>
            <w:top w:val="none" w:sz="0" w:space="0" w:color="auto"/>
            <w:left w:val="none" w:sz="0" w:space="0" w:color="auto"/>
            <w:bottom w:val="none" w:sz="0" w:space="0" w:color="auto"/>
            <w:right w:val="none" w:sz="0" w:space="0" w:color="auto"/>
          </w:divBdr>
        </w:div>
        <w:div w:id="1409502087">
          <w:marLeft w:val="1166"/>
          <w:marRight w:val="0"/>
          <w:marTop w:val="67"/>
          <w:marBottom w:val="0"/>
          <w:divBdr>
            <w:top w:val="none" w:sz="0" w:space="0" w:color="auto"/>
            <w:left w:val="none" w:sz="0" w:space="0" w:color="auto"/>
            <w:bottom w:val="none" w:sz="0" w:space="0" w:color="auto"/>
            <w:right w:val="none" w:sz="0" w:space="0" w:color="auto"/>
          </w:divBdr>
        </w:div>
        <w:div w:id="884485376">
          <w:marLeft w:val="1166"/>
          <w:marRight w:val="0"/>
          <w:marTop w:val="67"/>
          <w:marBottom w:val="0"/>
          <w:divBdr>
            <w:top w:val="none" w:sz="0" w:space="0" w:color="auto"/>
            <w:left w:val="none" w:sz="0" w:space="0" w:color="auto"/>
            <w:bottom w:val="none" w:sz="0" w:space="0" w:color="auto"/>
            <w:right w:val="none" w:sz="0" w:space="0" w:color="auto"/>
          </w:divBdr>
        </w:div>
        <w:div w:id="289168807">
          <w:marLeft w:val="1166"/>
          <w:marRight w:val="0"/>
          <w:marTop w:val="67"/>
          <w:marBottom w:val="0"/>
          <w:divBdr>
            <w:top w:val="none" w:sz="0" w:space="0" w:color="auto"/>
            <w:left w:val="none" w:sz="0" w:space="0" w:color="auto"/>
            <w:bottom w:val="none" w:sz="0" w:space="0" w:color="auto"/>
            <w:right w:val="none" w:sz="0" w:space="0" w:color="auto"/>
          </w:divBdr>
        </w:div>
        <w:div w:id="1997873968">
          <w:marLeft w:val="1166"/>
          <w:marRight w:val="0"/>
          <w:marTop w:val="67"/>
          <w:marBottom w:val="0"/>
          <w:divBdr>
            <w:top w:val="none" w:sz="0" w:space="0" w:color="auto"/>
            <w:left w:val="none" w:sz="0" w:space="0" w:color="auto"/>
            <w:bottom w:val="none" w:sz="0" w:space="0" w:color="auto"/>
            <w:right w:val="none" w:sz="0" w:space="0" w:color="auto"/>
          </w:divBdr>
        </w:div>
        <w:div w:id="1617062395">
          <w:marLeft w:val="1166"/>
          <w:marRight w:val="0"/>
          <w:marTop w:val="67"/>
          <w:marBottom w:val="0"/>
          <w:divBdr>
            <w:top w:val="none" w:sz="0" w:space="0" w:color="auto"/>
            <w:left w:val="none" w:sz="0" w:space="0" w:color="auto"/>
            <w:bottom w:val="none" w:sz="0" w:space="0" w:color="auto"/>
            <w:right w:val="none" w:sz="0" w:space="0" w:color="auto"/>
          </w:divBdr>
        </w:div>
        <w:div w:id="778333006">
          <w:marLeft w:val="547"/>
          <w:marRight w:val="0"/>
          <w:marTop w:val="82"/>
          <w:marBottom w:val="0"/>
          <w:divBdr>
            <w:top w:val="none" w:sz="0" w:space="0" w:color="auto"/>
            <w:left w:val="none" w:sz="0" w:space="0" w:color="auto"/>
            <w:bottom w:val="none" w:sz="0" w:space="0" w:color="auto"/>
            <w:right w:val="none" w:sz="0" w:space="0" w:color="auto"/>
          </w:divBdr>
        </w:div>
        <w:div w:id="469127558">
          <w:marLeft w:val="1166"/>
          <w:marRight w:val="0"/>
          <w:marTop w:val="67"/>
          <w:marBottom w:val="0"/>
          <w:divBdr>
            <w:top w:val="none" w:sz="0" w:space="0" w:color="auto"/>
            <w:left w:val="none" w:sz="0" w:space="0" w:color="auto"/>
            <w:bottom w:val="none" w:sz="0" w:space="0" w:color="auto"/>
            <w:right w:val="none" w:sz="0" w:space="0" w:color="auto"/>
          </w:divBdr>
        </w:div>
        <w:div w:id="2106343652">
          <w:marLeft w:val="1166"/>
          <w:marRight w:val="0"/>
          <w:marTop w:val="67"/>
          <w:marBottom w:val="0"/>
          <w:divBdr>
            <w:top w:val="none" w:sz="0" w:space="0" w:color="auto"/>
            <w:left w:val="none" w:sz="0" w:space="0" w:color="auto"/>
            <w:bottom w:val="none" w:sz="0" w:space="0" w:color="auto"/>
            <w:right w:val="none" w:sz="0" w:space="0" w:color="auto"/>
          </w:divBdr>
        </w:div>
        <w:div w:id="347365940">
          <w:marLeft w:val="1166"/>
          <w:marRight w:val="0"/>
          <w:marTop w:val="67"/>
          <w:marBottom w:val="0"/>
          <w:divBdr>
            <w:top w:val="none" w:sz="0" w:space="0" w:color="auto"/>
            <w:left w:val="none" w:sz="0" w:space="0" w:color="auto"/>
            <w:bottom w:val="none" w:sz="0" w:space="0" w:color="auto"/>
            <w:right w:val="none" w:sz="0" w:space="0" w:color="auto"/>
          </w:divBdr>
        </w:div>
        <w:div w:id="770979720">
          <w:marLeft w:val="547"/>
          <w:marRight w:val="0"/>
          <w:marTop w:val="82"/>
          <w:marBottom w:val="0"/>
          <w:divBdr>
            <w:top w:val="none" w:sz="0" w:space="0" w:color="auto"/>
            <w:left w:val="none" w:sz="0" w:space="0" w:color="auto"/>
            <w:bottom w:val="none" w:sz="0" w:space="0" w:color="auto"/>
            <w:right w:val="none" w:sz="0" w:space="0" w:color="auto"/>
          </w:divBdr>
        </w:div>
        <w:div w:id="532958640">
          <w:marLeft w:val="1166"/>
          <w:marRight w:val="0"/>
          <w:marTop w:val="67"/>
          <w:marBottom w:val="0"/>
          <w:divBdr>
            <w:top w:val="none" w:sz="0" w:space="0" w:color="auto"/>
            <w:left w:val="none" w:sz="0" w:space="0" w:color="auto"/>
            <w:bottom w:val="none" w:sz="0" w:space="0" w:color="auto"/>
            <w:right w:val="none" w:sz="0" w:space="0" w:color="auto"/>
          </w:divBdr>
        </w:div>
        <w:div w:id="139923666">
          <w:marLeft w:val="1166"/>
          <w:marRight w:val="0"/>
          <w:marTop w:val="67"/>
          <w:marBottom w:val="0"/>
          <w:divBdr>
            <w:top w:val="none" w:sz="0" w:space="0" w:color="auto"/>
            <w:left w:val="none" w:sz="0" w:space="0" w:color="auto"/>
            <w:bottom w:val="none" w:sz="0" w:space="0" w:color="auto"/>
            <w:right w:val="none" w:sz="0" w:space="0" w:color="auto"/>
          </w:divBdr>
        </w:div>
        <w:div w:id="1864707725">
          <w:marLeft w:val="1166"/>
          <w:marRight w:val="0"/>
          <w:marTop w:val="67"/>
          <w:marBottom w:val="0"/>
          <w:divBdr>
            <w:top w:val="none" w:sz="0" w:space="0" w:color="auto"/>
            <w:left w:val="none" w:sz="0" w:space="0" w:color="auto"/>
            <w:bottom w:val="none" w:sz="0" w:space="0" w:color="auto"/>
            <w:right w:val="none" w:sz="0" w:space="0" w:color="auto"/>
          </w:divBdr>
        </w:div>
        <w:div w:id="1566259283">
          <w:marLeft w:val="1166"/>
          <w:marRight w:val="0"/>
          <w:marTop w:val="67"/>
          <w:marBottom w:val="0"/>
          <w:divBdr>
            <w:top w:val="none" w:sz="0" w:space="0" w:color="auto"/>
            <w:left w:val="none" w:sz="0" w:space="0" w:color="auto"/>
            <w:bottom w:val="none" w:sz="0" w:space="0" w:color="auto"/>
            <w:right w:val="none" w:sz="0" w:space="0" w:color="auto"/>
          </w:divBdr>
        </w:div>
        <w:div w:id="1592658901">
          <w:marLeft w:val="1166"/>
          <w:marRight w:val="0"/>
          <w:marTop w:val="67"/>
          <w:marBottom w:val="0"/>
          <w:divBdr>
            <w:top w:val="none" w:sz="0" w:space="0" w:color="auto"/>
            <w:left w:val="none" w:sz="0" w:space="0" w:color="auto"/>
            <w:bottom w:val="none" w:sz="0" w:space="0" w:color="auto"/>
            <w:right w:val="none" w:sz="0" w:space="0" w:color="auto"/>
          </w:divBdr>
        </w:div>
        <w:div w:id="1352142131">
          <w:marLeft w:val="1166"/>
          <w:marRight w:val="0"/>
          <w:marTop w:val="67"/>
          <w:marBottom w:val="0"/>
          <w:divBdr>
            <w:top w:val="none" w:sz="0" w:space="0" w:color="auto"/>
            <w:left w:val="none" w:sz="0" w:space="0" w:color="auto"/>
            <w:bottom w:val="none" w:sz="0" w:space="0" w:color="auto"/>
            <w:right w:val="none" w:sz="0" w:space="0" w:color="auto"/>
          </w:divBdr>
        </w:div>
        <w:div w:id="1267928734">
          <w:marLeft w:val="547"/>
          <w:marRight w:val="0"/>
          <w:marTop w:val="96"/>
          <w:marBottom w:val="0"/>
          <w:divBdr>
            <w:top w:val="none" w:sz="0" w:space="0" w:color="auto"/>
            <w:left w:val="none" w:sz="0" w:space="0" w:color="auto"/>
            <w:bottom w:val="none" w:sz="0" w:space="0" w:color="auto"/>
            <w:right w:val="none" w:sz="0" w:space="0" w:color="auto"/>
          </w:divBdr>
        </w:div>
        <w:div w:id="204488512">
          <w:marLeft w:val="547"/>
          <w:marRight w:val="0"/>
          <w:marTop w:val="96"/>
          <w:marBottom w:val="0"/>
          <w:divBdr>
            <w:top w:val="none" w:sz="0" w:space="0" w:color="auto"/>
            <w:left w:val="none" w:sz="0" w:space="0" w:color="auto"/>
            <w:bottom w:val="none" w:sz="0" w:space="0" w:color="auto"/>
            <w:right w:val="none" w:sz="0" w:space="0" w:color="auto"/>
          </w:divBdr>
        </w:div>
        <w:div w:id="32079459">
          <w:marLeft w:val="1166"/>
          <w:marRight w:val="0"/>
          <w:marTop w:val="86"/>
          <w:marBottom w:val="0"/>
          <w:divBdr>
            <w:top w:val="none" w:sz="0" w:space="0" w:color="auto"/>
            <w:left w:val="none" w:sz="0" w:space="0" w:color="auto"/>
            <w:bottom w:val="none" w:sz="0" w:space="0" w:color="auto"/>
            <w:right w:val="none" w:sz="0" w:space="0" w:color="auto"/>
          </w:divBdr>
        </w:div>
        <w:div w:id="2106533597">
          <w:marLeft w:val="1166"/>
          <w:marRight w:val="0"/>
          <w:marTop w:val="86"/>
          <w:marBottom w:val="0"/>
          <w:divBdr>
            <w:top w:val="none" w:sz="0" w:space="0" w:color="auto"/>
            <w:left w:val="none" w:sz="0" w:space="0" w:color="auto"/>
            <w:bottom w:val="none" w:sz="0" w:space="0" w:color="auto"/>
            <w:right w:val="none" w:sz="0" w:space="0" w:color="auto"/>
          </w:divBdr>
        </w:div>
        <w:div w:id="1077169052">
          <w:marLeft w:val="1166"/>
          <w:marRight w:val="0"/>
          <w:marTop w:val="86"/>
          <w:marBottom w:val="0"/>
          <w:divBdr>
            <w:top w:val="none" w:sz="0" w:space="0" w:color="auto"/>
            <w:left w:val="none" w:sz="0" w:space="0" w:color="auto"/>
            <w:bottom w:val="none" w:sz="0" w:space="0" w:color="auto"/>
            <w:right w:val="none" w:sz="0" w:space="0" w:color="auto"/>
          </w:divBdr>
        </w:div>
        <w:div w:id="1195650587">
          <w:marLeft w:val="1166"/>
          <w:marRight w:val="0"/>
          <w:marTop w:val="86"/>
          <w:marBottom w:val="0"/>
          <w:divBdr>
            <w:top w:val="none" w:sz="0" w:space="0" w:color="auto"/>
            <w:left w:val="none" w:sz="0" w:space="0" w:color="auto"/>
            <w:bottom w:val="none" w:sz="0" w:space="0" w:color="auto"/>
            <w:right w:val="none" w:sz="0" w:space="0" w:color="auto"/>
          </w:divBdr>
        </w:div>
        <w:div w:id="1609434936">
          <w:marLeft w:val="1166"/>
          <w:marRight w:val="0"/>
          <w:marTop w:val="86"/>
          <w:marBottom w:val="0"/>
          <w:divBdr>
            <w:top w:val="none" w:sz="0" w:space="0" w:color="auto"/>
            <w:left w:val="none" w:sz="0" w:space="0" w:color="auto"/>
            <w:bottom w:val="none" w:sz="0" w:space="0" w:color="auto"/>
            <w:right w:val="none" w:sz="0" w:space="0" w:color="auto"/>
          </w:divBdr>
        </w:div>
        <w:div w:id="1240556951">
          <w:marLeft w:val="1166"/>
          <w:marRight w:val="0"/>
          <w:marTop w:val="86"/>
          <w:marBottom w:val="0"/>
          <w:divBdr>
            <w:top w:val="none" w:sz="0" w:space="0" w:color="auto"/>
            <w:left w:val="none" w:sz="0" w:space="0" w:color="auto"/>
            <w:bottom w:val="none" w:sz="0" w:space="0" w:color="auto"/>
            <w:right w:val="none" w:sz="0" w:space="0" w:color="auto"/>
          </w:divBdr>
        </w:div>
        <w:div w:id="103351587">
          <w:marLeft w:val="1166"/>
          <w:marRight w:val="0"/>
          <w:marTop w:val="86"/>
          <w:marBottom w:val="0"/>
          <w:divBdr>
            <w:top w:val="none" w:sz="0" w:space="0" w:color="auto"/>
            <w:left w:val="none" w:sz="0" w:space="0" w:color="auto"/>
            <w:bottom w:val="none" w:sz="0" w:space="0" w:color="auto"/>
            <w:right w:val="none" w:sz="0" w:space="0" w:color="auto"/>
          </w:divBdr>
        </w:div>
        <w:div w:id="558370363">
          <w:marLeft w:val="547"/>
          <w:marRight w:val="0"/>
          <w:marTop w:val="96"/>
          <w:marBottom w:val="0"/>
          <w:divBdr>
            <w:top w:val="none" w:sz="0" w:space="0" w:color="auto"/>
            <w:left w:val="none" w:sz="0" w:space="0" w:color="auto"/>
            <w:bottom w:val="none" w:sz="0" w:space="0" w:color="auto"/>
            <w:right w:val="none" w:sz="0" w:space="0" w:color="auto"/>
          </w:divBdr>
        </w:div>
        <w:div w:id="2035109292">
          <w:marLeft w:val="547"/>
          <w:marRight w:val="0"/>
          <w:marTop w:val="96"/>
          <w:marBottom w:val="0"/>
          <w:divBdr>
            <w:top w:val="none" w:sz="0" w:space="0" w:color="auto"/>
            <w:left w:val="none" w:sz="0" w:space="0" w:color="auto"/>
            <w:bottom w:val="none" w:sz="0" w:space="0" w:color="auto"/>
            <w:right w:val="none" w:sz="0" w:space="0" w:color="auto"/>
          </w:divBdr>
        </w:div>
        <w:div w:id="418021337">
          <w:marLeft w:val="547"/>
          <w:marRight w:val="0"/>
          <w:marTop w:val="96"/>
          <w:marBottom w:val="0"/>
          <w:divBdr>
            <w:top w:val="none" w:sz="0" w:space="0" w:color="auto"/>
            <w:left w:val="none" w:sz="0" w:space="0" w:color="auto"/>
            <w:bottom w:val="none" w:sz="0" w:space="0" w:color="auto"/>
            <w:right w:val="none" w:sz="0" w:space="0" w:color="auto"/>
          </w:divBdr>
        </w:div>
        <w:div w:id="103773913">
          <w:marLeft w:val="547"/>
          <w:marRight w:val="0"/>
          <w:marTop w:val="96"/>
          <w:marBottom w:val="0"/>
          <w:divBdr>
            <w:top w:val="none" w:sz="0" w:space="0" w:color="auto"/>
            <w:left w:val="none" w:sz="0" w:space="0" w:color="auto"/>
            <w:bottom w:val="none" w:sz="0" w:space="0" w:color="auto"/>
            <w:right w:val="none" w:sz="0" w:space="0" w:color="auto"/>
          </w:divBdr>
        </w:div>
        <w:div w:id="829828398">
          <w:marLeft w:val="547"/>
          <w:marRight w:val="0"/>
          <w:marTop w:val="96"/>
          <w:marBottom w:val="0"/>
          <w:divBdr>
            <w:top w:val="none" w:sz="0" w:space="0" w:color="auto"/>
            <w:left w:val="none" w:sz="0" w:space="0" w:color="auto"/>
            <w:bottom w:val="none" w:sz="0" w:space="0" w:color="auto"/>
            <w:right w:val="none" w:sz="0" w:space="0" w:color="auto"/>
          </w:divBdr>
        </w:div>
        <w:div w:id="1280340256">
          <w:marLeft w:val="547"/>
          <w:marRight w:val="0"/>
          <w:marTop w:val="96"/>
          <w:marBottom w:val="0"/>
          <w:divBdr>
            <w:top w:val="none" w:sz="0" w:space="0" w:color="auto"/>
            <w:left w:val="none" w:sz="0" w:space="0" w:color="auto"/>
            <w:bottom w:val="none" w:sz="0" w:space="0" w:color="auto"/>
            <w:right w:val="none" w:sz="0" w:space="0" w:color="auto"/>
          </w:divBdr>
        </w:div>
      </w:divsChild>
    </w:div>
    <w:div w:id="14620279">
      <w:bodyDiv w:val="1"/>
      <w:marLeft w:val="0"/>
      <w:marRight w:val="0"/>
      <w:marTop w:val="0"/>
      <w:marBottom w:val="0"/>
      <w:divBdr>
        <w:top w:val="none" w:sz="0" w:space="0" w:color="auto"/>
        <w:left w:val="none" w:sz="0" w:space="0" w:color="auto"/>
        <w:bottom w:val="none" w:sz="0" w:space="0" w:color="auto"/>
        <w:right w:val="none" w:sz="0" w:space="0" w:color="auto"/>
      </w:divBdr>
      <w:divsChild>
        <w:div w:id="2035495047">
          <w:marLeft w:val="605"/>
          <w:marRight w:val="0"/>
          <w:marTop w:val="360"/>
          <w:marBottom w:val="0"/>
          <w:divBdr>
            <w:top w:val="none" w:sz="0" w:space="0" w:color="auto"/>
            <w:left w:val="none" w:sz="0" w:space="0" w:color="auto"/>
            <w:bottom w:val="none" w:sz="0" w:space="0" w:color="auto"/>
            <w:right w:val="none" w:sz="0" w:space="0" w:color="auto"/>
          </w:divBdr>
        </w:div>
        <w:div w:id="1593513022">
          <w:marLeft w:val="1267"/>
          <w:marRight w:val="0"/>
          <w:marTop w:val="240"/>
          <w:marBottom w:val="0"/>
          <w:divBdr>
            <w:top w:val="none" w:sz="0" w:space="0" w:color="auto"/>
            <w:left w:val="none" w:sz="0" w:space="0" w:color="auto"/>
            <w:bottom w:val="none" w:sz="0" w:space="0" w:color="auto"/>
            <w:right w:val="none" w:sz="0" w:space="0" w:color="auto"/>
          </w:divBdr>
        </w:div>
        <w:div w:id="892347331">
          <w:marLeft w:val="605"/>
          <w:marRight w:val="0"/>
          <w:marTop w:val="360"/>
          <w:marBottom w:val="0"/>
          <w:divBdr>
            <w:top w:val="none" w:sz="0" w:space="0" w:color="auto"/>
            <w:left w:val="none" w:sz="0" w:space="0" w:color="auto"/>
            <w:bottom w:val="none" w:sz="0" w:space="0" w:color="auto"/>
            <w:right w:val="none" w:sz="0" w:space="0" w:color="auto"/>
          </w:divBdr>
        </w:div>
        <w:div w:id="1242259352">
          <w:marLeft w:val="1267"/>
          <w:marRight w:val="0"/>
          <w:marTop w:val="240"/>
          <w:marBottom w:val="0"/>
          <w:divBdr>
            <w:top w:val="none" w:sz="0" w:space="0" w:color="auto"/>
            <w:left w:val="none" w:sz="0" w:space="0" w:color="auto"/>
            <w:bottom w:val="none" w:sz="0" w:space="0" w:color="auto"/>
            <w:right w:val="none" w:sz="0" w:space="0" w:color="auto"/>
          </w:divBdr>
        </w:div>
        <w:div w:id="1439830893">
          <w:marLeft w:val="1267"/>
          <w:marRight w:val="0"/>
          <w:marTop w:val="240"/>
          <w:marBottom w:val="0"/>
          <w:divBdr>
            <w:top w:val="none" w:sz="0" w:space="0" w:color="auto"/>
            <w:left w:val="none" w:sz="0" w:space="0" w:color="auto"/>
            <w:bottom w:val="none" w:sz="0" w:space="0" w:color="auto"/>
            <w:right w:val="none" w:sz="0" w:space="0" w:color="auto"/>
          </w:divBdr>
        </w:div>
        <w:div w:id="2092385865">
          <w:marLeft w:val="1267"/>
          <w:marRight w:val="0"/>
          <w:marTop w:val="240"/>
          <w:marBottom w:val="0"/>
          <w:divBdr>
            <w:top w:val="none" w:sz="0" w:space="0" w:color="auto"/>
            <w:left w:val="none" w:sz="0" w:space="0" w:color="auto"/>
            <w:bottom w:val="none" w:sz="0" w:space="0" w:color="auto"/>
            <w:right w:val="none" w:sz="0" w:space="0" w:color="auto"/>
          </w:divBdr>
        </w:div>
      </w:divsChild>
    </w:div>
    <w:div w:id="18161218">
      <w:bodyDiv w:val="1"/>
      <w:marLeft w:val="0"/>
      <w:marRight w:val="0"/>
      <w:marTop w:val="0"/>
      <w:marBottom w:val="0"/>
      <w:divBdr>
        <w:top w:val="none" w:sz="0" w:space="0" w:color="auto"/>
        <w:left w:val="none" w:sz="0" w:space="0" w:color="auto"/>
        <w:bottom w:val="none" w:sz="0" w:space="0" w:color="auto"/>
        <w:right w:val="none" w:sz="0" w:space="0" w:color="auto"/>
      </w:divBdr>
      <w:divsChild>
        <w:div w:id="1289050534">
          <w:marLeft w:val="446"/>
          <w:marRight w:val="0"/>
          <w:marTop w:val="0"/>
          <w:marBottom w:val="0"/>
          <w:divBdr>
            <w:top w:val="none" w:sz="0" w:space="0" w:color="auto"/>
            <w:left w:val="none" w:sz="0" w:space="0" w:color="auto"/>
            <w:bottom w:val="none" w:sz="0" w:space="0" w:color="auto"/>
            <w:right w:val="none" w:sz="0" w:space="0" w:color="auto"/>
          </w:divBdr>
        </w:div>
        <w:div w:id="1805662732">
          <w:marLeft w:val="547"/>
          <w:marRight w:val="0"/>
          <w:marTop w:val="0"/>
          <w:marBottom w:val="0"/>
          <w:divBdr>
            <w:top w:val="none" w:sz="0" w:space="0" w:color="auto"/>
            <w:left w:val="none" w:sz="0" w:space="0" w:color="auto"/>
            <w:bottom w:val="none" w:sz="0" w:space="0" w:color="auto"/>
            <w:right w:val="none" w:sz="0" w:space="0" w:color="auto"/>
          </w:divBdr>
        </w:div>
      </w:divsChild>
    </w:div>
    <w:div w:id="62485789">
      <w:bodyDiv w:val="1"/>
      <w:marLeft w:val="0"/>
      <w:marRight w:val="0"/>
      <w:marTop w:val="0"/>
      <w:marBottom w:val="0"/>
      <w:divBdr>
        <w:top w:val="none" w:sz="0" w:space="0" w:color="auto"/>
        <w:left w:val="none" w:sz="0" w:space="0" w:color="auto"/>
        <w:bottom w:val="none" w:sz="0" w:space="0" w:color="auto"/>
        <w:right w:val="none" w:sz="0" w:space="0" w:color="auto"/>
      </w:divBdr>
      <w:divsChild>
        <w:div w:id="298922100">
          <w:marLeft w:val="547"/>
          <w:marRight w:val="0"/>
          <w:marTop w:val="96"/>
          <w:marBottom w:val="0"/>
          <w:divBdr>
            <w:top w:val="none" w:sz="0" w:space="0" w:color="auto"/>
            <w:left w:val="none" w:sz="0" w:space="0" w:color="auto"/>
            <w:bottom w:val="none" w:sz="0" w:space="0" w:color="auto"/>
            <w:right w:val="none" w:sz="0" w:space="0" w:color="auto"/>
          </w:divBdr>
        </w:div>
        <w:div w:id="1027028819">
          <w:marLeft w:val="547"/>
          <w:marRight w:val="0"/>
          <w:marTop w:val="96"/>
          <w:marBottom w:val="0"/>
          <w:divBdr>
            <w:top w:val="none" w:sz="0" w:space="0" w:color="auto"/>
            <w:left w:val="none" w:sz="0" w:space="0" w:color="auto"/>
            <w:bottom w:val="none" w:sz="0" w:space="0" w:color="auto"/>
            <w:right w:val="none" w:sz="0" w:space="0" w:color="auto"/>
          </w:divBdr>
        </w:div>
        <w:div w:id="767383319">
          <w:marLeft w:val="547"/>
          <w:marRight w:val="0"/>
          <w:marTop w:val="96"/>
          <w:marBottom w:val="0"/>
          <w:divBdr>
            <w:top w:val="none" w:sz="0" w:space="0" w:color="auto"/>
            <w:left w:val="none" w:sz="0" w:space="0" w:color="auto"/>
            <w:bottom w:val="none" w:sz="0" w:space="0" w:color="auto"/>
            <w:right w:val="none" w:sz="0" w:space="0" w:color="auto"/>
          </w:divBdr>
        </w:div>
        <w:div w:id="396712903">
          <w:marLeft w:val="547"/>
          <w:marRight w:val="0"/>
          <w:marTop w:val="96"/>
          <w:marBottom w:val="0"/>
          <w:divBdr>
            <w:top w:val="none" w:sz="0" w:space="0" w:color="auto"/>
            <w:left w:val="none" w:sz="0" w:space="0" w:color="auto"/>
            <w:bottom w:val="none" w:sz="0" w:space="0" w:color="auto"/>
            <w:right w:val="none" w:sz="0" w:space="0" w:color="auto"/>
          </w:divBdr>
        </w:div>
        <w:div w:id="305624129">
          <w:marLeft w:val="547"/>
          <w:marRight w:val="0"/>
          <w:marTop w:val="96"/>
          <w:marBottom w:val="0"/>
          <w:divBdr>
            <w:top w:val="none" w:sz="0" w:space="0" w:color="auto"/>
            <w:left w:val="none" w:sz="0" w:space="0" w:color="auto"/>
            <w:bottom w:val="none" w:sz="0" w:space="0" w:color="auto"/>
            <w:right w:val="none" w:sz="0" w:space="0" w:color="auto"/>
          </w:divBdr>
        </w:div>
      </w:divsChild>
    </w:div>
    <w:div w:id="77334112">
      <w:bodyDiv w:val="1"/>
      <w:marLeft w:val="0"/>
      <w:marRight w:val="0"/>
      <w:marTop w:val="0"/>
      <w:marBottom w:val="0"/>
      <w:divBdr>
        <w:top w:val="none" w:sz="0" w:space="0" w:color="auto"/>
        <w:left w:val="none" w:sz="0" w:space="0" w:color="auto"/>
        <w:bottom w:val="none" w:sz="0" w:space="0" w:color="auto"/>
        <w:right w:val="none" w:sz="0" w:space="0" w:color="auto"/>
      </w:divBdr>
      <w:divsChild>
        <w:div w:id="159008641">
          <w:marLeft w:val="547"/>
          <w:marRight w:val="0"/>
          <w:marTop w:val="96"/>
          <w:marBottom w:val="0"/>
          <w:divBdr>
            <w:top w:val="none" w:sz="0" w:space="0" w:color="auto"/>
            <w:left w:val="none" w:sz="0" w:space="0" w:color="auto"/>
            <w:bottom w:val="none" w:sz="0" w:space="0" w:color="auto"/>
            <w:right w:val="none" w:sz="0" w:space="0" w:color="auto"/>
          </w:divBdr>
        </w:div>
        <w:div w:id="1821729988">
          <w:marLeft w:val="547"/>
          <w:marRight w:val="0"/>
          <w:marTop w:val="96"/>
          <w:marBottom w:val="0"/>
          <w:divBdr>
            <w:top w:val="none" w:sz="0" w:space="0" w:color="auto"/>
            <w:left w:val="none" w:sz="0" w:space="0" w:color="auto"/>
            <w:bottom w:val="none" w:sz="0" w:space="0" w:color="auto"/>
            <w:right w:val="none" w:sz="0" w:space="0" w:color="auto"/>
          </w:divBdr>
        </w:div>
        <w:div w:id="1199660511">
          <w:marLeft w:val="547"/>
          <w:marRight w:val="0"/>
          <w:marTop w:val="96"/>
          <w:marBottom w:val="0"/>
          <w:divBdr>
            <w:top w:val="none" w:sz="0" w:space="0" w:color="auto"/>
            <w:left w:val="none" w:sz="0" w:space="0" w:color="auto"/>
            <w:bottom w:val="none" w:sz="0" w:space="0" w:color="auto"/>
            <w:right w:val="none" w:sz="0" w:space="0" w:color="auto"/>
          </w:divBdr>
        </w:div>
        <w:div w:id="473720135">
          <w:marLeft w:val="547"/>
          <w:marRight w:val="0"/>
          <w:marTop w:val="96"/>
          <w:marBottom w:val="0"/>
          <w:divBdr>
            <w:top w:val="none" w:sz="0" w:space="0" w:color="auto"/>
            <w:left w:val="none" w:sz="0" w:space="0" w:color="auto"/>
            <w:bottom w:val="none" w:sz="0" w:space="0" w:color="auto"/>
            <w:right w:val="none" w:sz="0" w:space="0" w:color="auto"/>
          </w:divBdr>
        </w:div>
      </w:divsChild>
    </w:div>
    <w:div w:id="136730458">
      <w:bodyDiv w:val="1"/>
      <w:marLeft w:val="0"/>
      <w:marRight w:val="0"/>
      <w:marTop w:val="0"/>
      <w:marBottom w:val="0"/>
      <w:divBdr>
        <w:top w:val="none" w:sz="0" w:space="0" w:color="auto"/>
        <w:left w:val="none" w:sz="0" w:space="0" w:color="auto"/>
        <w:bottom w:val="none" w:sz="0" w:space="0" w:color="auto"/>
        <w:right w:val="none" w:sz="0" w:space="0" w:color="auto"/>
      </w:divBdr>
      <w:divsChild>
        <w:div w:id="1261523112">
          <w:marLeft w:val="547"/>
          <w:marRight w:val="0"/>
          <w:marTop w:val="154"/>
          <w:marBottom w:val="0"/>
          <w:divBdr>
            <w:top w:val="none" w:sz="0" w:space="0" w:color="auto"/>
            <w:left w:val="none" w:sz="0" w:space="0" w:color="auto"/>
            <w:bottom w:val="none" w:sz="0" w:space="0" w:color="auto"/>
            <w:right w:val="none" w:sz="0" w:space="0" w:color="auto"/>
          </w:divBdr>
        </w:div>
        <w:div w:id="2122335844">
          <w:marLeft w:val="547"/>
          <w:marRight w:val="0"/>
          <w:marTop w:val="115"/>
          <w:marBottom w:val="0"/>
          <w:divBdr>
            <w:top w:val="none" w:sz="0" w:space="0" w:color="auto"/>
            <w:left w:val="none" w:sz="0" w:space="0" w:color="auto"/>
            <w:bottom w:val="none" w:sz="0" w:space="0" w:color="auto"/>
            <w:right w:val="none" w:sz="0" w:space="0" w:color="auto"/>
          </w:divBdr>
        </w:div>
        <w:div w:id="1730418326">
          <w:marLeft w:val="1166"/>
          <w:marRight w:val="0"/>
          <w:marTop w:val="96"/>
          <w:marBottom w:val="0"/>
          <w:divBdr>
            <w:top w:val="none" w:sz="0" w:space="0" w:color="auto"/>
            <w:left w:val="none" w:sz="0" w:space="0" w:color="auto"/>
            <w:bottom w:val="none" w:sz="0" w:space="0" w:color="auto"/>
            <w:right w:val="none" w:sz="0" w:space="0" w:color="auto"/>
          </w:divBdr>
        </w:div>
        <w:div w:id="1122919410">
          <w:marLeft w:val="1166"/>
          <w:marRight w:val="0"/>
          <w:marTop w:val="96"/>
          <w:marBottom w:val="0"/>
          <w:divBdr>
            <w:top w:val="none" w:sz="0" w:space="0" w:color="auto"/>
            <w:left w:val="none" w:sz="0" w:space="0" w:color="auto"/>
            <w:bottom w:val="none" w:sz="0" w:space="0" w:color="auto"/>
            <w:right w:val="none" w:sz="0" w:space="0" w:color="auto"/>
          </w:divBdr>
        </w:div>
        <w:div w:id="1828471746">
          <w:marLeft w:val="1800"/>
          <w:marRight w:val="0"/>
          <w:marTop w:val="86"/>
          <w:marBottom w:val="0"/>
          <w:divBdr>
            <w:top w:val="none" w:sz="0" w:space="0" w:color="auto"/>
            <w:left w:val="none" w:sz="0" w:space="0" w:color="auto"/>
            <w:bottom w:val="none" w:sz="0" w:space="0" w:color="auto"/>
            <w:right w:val="none" w:sz="0" w:space="0" w:color="auto"/>
          </w:divBdr>
        </w:div>
        <w:div w:id="187573382">
          <w:marLeft w:val="1800"/>
          <w:marRight w:val="0"/>
          <w:marTop w:val="86"/>
          <w:marBottom w:val="0"/>
          <w:divBdr>
            <w:top w:val="none" w:sz="0" w:space="0" w:color="auto"/>
            <w:left w:val="none" w:sz="0" w:space="0" w:color="auto"/>
            <w:bottom w:val="none" w:sz="0" w:space="0" w:color="auto"/>
            <w:right w:val="none" w:sz="0" w:space="0" w:color="auto"/>
          </w:divBdr>
        </w:div>
        <w:div w:id="248197454">
          <w:marLeft w:val="1800"/>
          <w:marRight w:val="0"/>
          <w:marTop w:val="86"/>
          <w:marBottom w:val="0"/>
          <w:divBdr>
            <w:top w:val="none" w:sz="0" w:space="0" w:color="auto"/>
            <w:left w:val="none" w:sz="0" w:space="0" w:color="auto"/>
            <w:bottom w:val="none" w:sz="0" w:space="0" w:color="auto"/>
            <w:right w:val="none" w:sz="0" w:space="0" w:color="auto"/>
          </w:divBdr>
        </w:div>
        <w:div w:id="1773355170">
          <w:marLeft w:val="1166"/>
          <w:marRight w:val="0"/>
          <w:marTop w:val="96"/>
          <w:marBottom w:val="0"/>
          <w:divBdr>
            <w:top w:val="none" w:sz="0" w:space="0" w:color="auto"/>
            <w:left w:val="none" w:sz="0" w:space="0" w:color="auto"/>
            <w:bottom w:val="none" w:sz="0" w:space="0" w:color="auto"/>
            <w:right w:val="none" w:sz="0" w:space="0" w:color="auto"/>
          </w:divBdr>
        </w:div>
        <w:div w:id="641496112">
          <w:marLeft w:val="1800"/>
          <w:marRight w:val="0"/>
          <w:marTop w:val="86"/>
          <w:marBottom w:val="0"/>
          <w:divBdr>
            <w:top w:val="none" w:sz="0" w:space="0" w:color="auto"/>
            <w:left w:val="none" w:sz="0" w:space="0" w:color="auto"/>
            <w:bottom w:val="none" w:sz="0" w:space="0" w:color="auto"/>
            <w:right w:val="none" w:sz="0" w:space="0" w:color="auto"/>
          </w:divBdr>
        </w:div>
      </w:divsChild>
    </w:div>
    <w:div w:id="178661434">
      <w:bodyDiv w:val="1"/>
      <w:marLeft w:val="0"/>
      <w:marRight w:val="0"/>
      <w:marTop w:val="0"/>
      <w:marBottom w:val="0"/>
      <w:divBdr>
        <w:top w:val="none" w:sz="0" w:space="0" w:color="auto"/>
        <w:left w:val="none" w:sz="0" w:space="0" w:color="auto"/>
        <w:bottom w:val="none" w:sz="0" w:space="0" w:color="auto"/>
        <w:right w:val="none" w:sz="0" w:space="0" w:color="auto"/>
      </w:divBdr>
      <w:divsChild>
        <w:div w:id="1491486010">
          <w:marLeft w:val="605"/>
          <w:marRight w:val="14"/>
          <w:marTop w:val="360"/>
          <w:marBottom w:val="80"/>
          <w:divBdr>
            <w:top w:val="none" w:sz="0" w:space="0" w:color="auto"/>
            <w:left w:val="none" w:sz="0" w:space="0" w:color="auto"/>
            <w:bottom w:val="none" w:sz="0" w:space="0" w:color="auto"/>
            <w:right w:val="none" w:sz="0" w:space="0" w:color="auto"/>
          </w:divBdr>
        </w:div>
        <w:div w:id="1137842859">
          <w:marLeft w:val="1382"/>
          <w:marRight w:val="14"/>
          <w:marTop w:val="240"/>
          <w:marBottom w:val="80"/>
          <w:divBdr>
            <w:top w:val="none" w:sz="0" w:space="0" w:color="auto"/>
            <w:left w:val="none" w:sz="0" w:space="0" w:color="auto"/>
            <w:bottom w:val="none" w:sz="0" w:space="0" w:color="auto"/>
            <w:right w:val="none" w:sz="0" w:space="0" w:color="auto"/>
          </w:divBdr>
        </w:div>
        <w:div w:id="1733769643">
          <w:marLeft w:val="720"/>
          <w:marRight w:val="14"/>
          <w:marTop w:val="360"/>
          <w:marBottom w:val="80"/>
          <w:divBdr>
            <w:top w:val="none" w:sz="0" w:space="0" w:color="auto"/>
            <w:left w:val="none" w:sz="0" w:space="0" w:color="auto"/>
            <w:bottom w:val="none" w:sz="0" w:space="0" w:color="auto"/>
            <w:right w:val="none" w:sz="0" w:space="0" w:color="auto"/>
          </w:divBdr>
        </w:div>
        <w:div w:id="1083071271">
          <w:marLeft w:val="1382"/>
          <w:marRight w:val="14"/>
          <w:marTop w:val="240"/>
          <w:marBottom w:val="80"/>
          <w:divBdr>
            <w:top w:val="none" w:sz="0" w:space="0" w:color="auto"/>
            <w:left w:val="none" w:sz="0" w:space="0" w:color="auto"/>
            <w:bottom w:val="none" w:sz="0" w:space="0" w:color="auto"/>
            <w:right w:val="none" w:sz="0" w:space="0" w:color="auto"/>
          </w:divBdr>
        </w:div>
      </w:divsChild>
    </w:div>
    <w:div w:id="191312002">
      <w:bodyDiv w:val="1"/>
      <w:marLeft w:val="0"/>
      <w:marRight w:val="0"/>
      <w:marTop w:val="0"/>
      <w:marBottom w:val="0"/>
      <w:divBdr>
        <w:top w:val="none" w:sz="0" w:space="0" w:color="auto"/>
        <w:left w:val="none" w:sz="0" w:space="0" w:color="auto"/>
        <w:bottom w:val="none" w:sz="0" w:space="0" w:color="auto"/>
        <w:right w:val="none" w:sz="0" w:space="0" w:color="auto"/>
      </w:divBdr>
      <w:divsChild>
        <w:div w:id="1568566113">
          <w:marLeft w:val="547"/>
          <w:marRight w:val="0"/>
          <w:marTop w:val="96"/>
          <w:marBottom w:val="0"/>
          <w:divBdr>
            <w:top w:val="none" w:sz="0" w:space="0" w:color="auto"/>
            <w:left w:val="none" w:sz="0" w:space="0" w:color="auto"/>
            <w:bottom w:val="none" w:sz="0" w:space="0" w:color="auto"/>
            <w:right w:val="none" w:sz="0" w:space="0" w:color="auto"/>
          </w:divBdr>
        </w:div>
        <w:div w:id="676689365">
          <w:marLeft w:val="547"/>
          <w:marRight w:val="0"/>
          <w:marTop w:val="96"/>
          <w:marBottom w:val="0"/>
          <w:divBdr>
            <w:top w:val="none" w:sz="0" w:space="0" w:color="auto"/>
            <w:left w:val="none" w:sz="0" w:space="0" w:color="auto"/>
            <w:bottom w:val="none" w:sz="0" w:space="0" w:color="auto"/>
            <w:right w:val="none" w:sz="0" w:space="0" w:color="auto"/>
          </w:divBdr>
        </w:div>
        <w:div w:id="1869677445">
          <w:marLeft w:val="547"/>
          <w:marRight w:val="0"/>
          <w:marTop w:val="96"/>
          <w:marBottom w:val="0"/>
          <w:divBdr>
            <w:top w:val="none" w:sz="0" w:space="0" w:color="auto"/>
            <w:left w:val="none" w:sz="0" w:space="0" w:color="auto"/>
            <w:bottom w:val="none" w:sz="0" w:space="0" w:color="auto"/>
            <w:right w:val="none" w:sz="0" w:space="0" w:color="auto"/>
          </w:divBdr>
        </w:div>
      </w:divsChild>
    </w:div>
    <w:div w:id="241331101">
      <w:bodyDiv w:val="1"/>
      <w:marLeft w:val="0"/>
      <w:marRight w:val="0"/>
      <w:marTop w:val="0"/>
      <w:marBottom w:val="0"/>
      <w:divBdr>
        <w:top w:val="none" w:sz="0" w:space="0" w:color="auto"/>
        <w:left w:val="none" w:sz="0" w:space="0" w:color="auto"/>
        <w:bottom w:val="none" w:sz="0" w:space="0" w:color="auto"/>
        <w:right w:val="none" w:sz="0" w:space="0" w:color="auto"/>
      </w:divBdr>
      <w:divsChild>
        <w:div w:id="1971202209">
          <w:marLeft w:val="1426"/>
          <w:marRight w:val="29"/>
          <w:marTop w:val="0"/>
          <w:marBottom w:val="198"/>
          <w:divBdr>
            <w:top w:val="none" w:sz="0" w:space="0" w:color="auto"/>
            <w:left w:val="none" w:sz="0" w:space="0" w:color="auto"/>
            <w:bottom w:val="none" w:sz="0" w:space="0" w:color="auto"/>
            <w:right w:val="none" w:sz="0" w:space="0" w:color="auto"/>
          </w:divBdr>
        </w:div>
        <w:div w:id="1080102573">
          <w:marLeft w:val="1426"/>
          <w:marRight w:val="29"/>
          <w:marTop w:val="0"/>
          <w:marBottom w:val="198"/>
          <w:divBdr>
            <w:top w:val="none" w:sz="0" w:space="0" w:color="auto"/>
            <w:left w:val="none" w:sz="0" w:space="0" w:color="auto"/>
            <w:bottom w:val="none" w:sz="0" w:space="0" w:color="auto"/>
            <w:right w:val="none" w:sz="0" w:space="0" w:color="auto"/>
          </w:divBdr>
        </w:div>
      </w:divsChild>
    </w:div>
    <w:div w:id="277177550">
      <w:bodyDiv w:val="1"/>
      <w:marLeft w:val="0"/>
      <w:marRight w:val="0"/>
      <w:marTop w:val="0"/>
      <w:marBottom w:val="0"/>
      <w:divBdr>
        <w:top w:val="none" w:sz="0" w:space="0" w:color="auto"/>
        <w:left w:val="none" w:sz="0" w:space="0" w:color="auto"/>
        <w:bottom w:val="none" w:sz="0" w:space="0" w:color="auto"/>
        <w:right w:val="none" w:sz="0" w:space="0" w:color="auto"/>
      </w:divBdr>
    </w:div>
    <w:div w:id="341277097">
      <w:bodyDiv w:val="1"/>
      <w:marLeft w:val="0"/>
      <w:marRight w:val="0"/>
      <w:marTop w:val="0"/>
      <w:marBottom w:val="0"/>
      <w:divBdr>
        <w:top w:val="none" w:sz="0" w:space="0" w:color="auto"/>
        <w:left w:val="none" w:sz="0" w:space="0" w:color="auto"/>
        <w:bottom w:val="none" w:sz="0" w:space="0" w:color="auto"/>
        <w:right w:val="none" w:sz="0" w:space="0" w:color="auto"/>
      </w:divBdr>
      <w:divsChild>
        <w:div w:id="57948463">
          <w:marLeft w:val="605"/>
          <w:marRight w:val="0"/>
          <w:marTop w:val="360"/>
          <w:marBottom w:val="0"/>
          <w:divBdr>
            <w:top w:val="none" w:sz="0" w:space="0" w:color="auto"/>
            <w:left w:val="none" w:sz="0" w:space="0" w:color="auto"/>
            <w:bottom w:val="none" w:sz="0" w:space="0" w:color="auto"/>
            <w:right w:val="none" w:sz="0" w:space="0" w:color="auto"/>
          </w:divBdr>
        </w:div>
        <w:div w:id="361905570">
          <w:marLeft w:val="1267"/>
          <w:marRight w:val="0"/>
          <w:marTop w:val="240"/>
          <w:marBottom w:val="0"/>
          <w:divBdr>
            <w:top w:val="none" w:sz="0" w:space="0" w:color="auto"/>
            <w:left w:val="none" w:sz="0" w:space="0" w:color="auto"/>
            <w:bottom w:val="none" w:sz="0" w:space="0" w:color="auto"/>
            <w:right w:val="none" w:sz="0" w:space="0" w:color="auto"/>
          </w:divBdr>
        </w:div>
        <w:div w:id="1191459281">
          <w:marLeft w:val="1267"/>
          <w:marRight w:val="0"/>
          <w:marTop w:val="240"/>
          <w:marBottom w:val="0"/>
          <w:divBdr>
            <w:top w:val="none" w:sz="0" w:space="0" w:color="auto"/>
            <w:left w:val="none" w:sz="0" w:space="0" w:color="auto"/>
            <w:bottom w:val="none" w:sz="0" w:space="0" w:color="auto"/>
            <w:right w:val="none" w:sz="0" w:space="0" w:color="auto"/>
          </w:divBdr>
        </w:div>
      </w:divsChild>
    </w:div>
    <w:div w:id="355808557">
      <w:bodyDiv w:val="1"/>
      <w:marLeft w:val="0"/>
      <w:marRight w:val="0"/>
      <w:marTop w:val="0"/>
      <w:marBottom w:val="0"/>
      <w:divBdr>
        <w:top w:val="none" w:sz="0" w:space="0" w:color="auto"/>
        <w:left w:val="none" w:sz="0" w:space="0" w:color="auto"/>
        <w:bottom w:val="none" w:sz="0" w:space="0" w:color="auto"/>
        <w:right w:val="none" w:sz="0" w:space="0" w:color="auto"/>
      </w:divBdr>
      <w:divsChild>
        <w:div w:id="42365351">
          <w:marLeft w:val="547"/>
          <w:marRight w:val="0"/>
          <w:marTop w:val="96"/>
          <w:marBottom w:val="0"/>
          <w:divBdr>
            <w:top w:val="none" w:sz="0" w:space="0" w:color="auto"/>
            <w:left w:val="none" w:sz="0" w:space="0" w:color="auto"/>
            <w:bottom w:val="none" w:sz="0" w:space="0" w:color="auto"/>
            <w:right w:val="none" w:sz="0" w:space="0" w:color="auto"/>
          </w:divBdr>
        </w:div>
        <w:div w:id="677658870">
          <w:marLeft w:val="547"/>
          <w:marRight w:val="0"/>
          <w:marTop w:val="96"/>
          <w:marBottom w:val="0"/>
          <w:divBdr>
            <w:top w:val="none" w:sz="0" w:space="0" w:color="auto"/>
            <w:left w:val="none" w:sz="0" w:space="0" w:color="auto"/>
            <w:bottom w:val="none" w:sz="0" w:space="0" w:color="auto"/>
            <w:right w:val="none" w:sz="0" w:space="0" w:color="auto"/>
          </w:divBdr>
        </w:div>
        <w:div w:id="1170949269">
          <w:marLeft w:val="547"/>
          <w:marRight w:val="0"/>
          <w:marTop w:val="96"/>
          <w:marBottom w:val="0"/>
          <w:divBdr>
            <w:top w:val="none" w:sz="0" w:space="0" w:color="auto"/>
            <w:left w:val="none" w:sz="0" w:space="0" w:color="auto"/>
            <w:bottom w:val="none" w:sz="0" w:space="0" w:color="auto"/>
            <w:right w:val="none" w:sz="0" w:space="0" w:color="auto"/>
          </w:divBdr>
        </w:div>
      </w:divsChild>
    </w:div>
    <w:div w:id="391739681">
      <w:bodyDiv w:val="1"/>
      <w:marLeft w:val="0"/>
      <w:marRight w:val="0"/>
      <w:marTop w:val="0"/>
      <w:marBottom w:val="0"/>
      <w:divBdr>
        <w:top w:val="none" w:sz="0" w:space="0" w:color="auto"/>
        <w:left w:val="none" w:sz="0" w:space="0" w:color="auto"/>
        <w:bottom w:val="none" w:sz="0" w:space="0" w:color="auto"/>
        <w:right w:val="none" w:sz="0" w:space="0" w:color="auto"/>
      </w:divBdr>
      <w:divsChild>
        <w:div w:id="703866770">
          <w:marLeft w:val="1166"/>
          <w:marRight w:val="0"/>
          <w:marTop w:val="0"/>
          <w:marBottom w:val="0"/>
          <w:divBdr>
            <w:top w:val="none" w:sz="0" w:space="0" w:color="auto"/>
            <w:left w:val="none" w:sz="0" w:space="0" w:color="auto"/>
            <w:bottom w:val="none" w:sz="0" w:space="0" w:color="auto"/>
            <w:right w:val="none" w:sz="0" w:space="0" w:color="auto"/>
          </w:divBdr>
        </w:div>
      </w:divsChild>
    </w:div>
    <w:div w:id="416631165">
      <w:bodyDiv w:val="1"/>
      <w:marLeft w:val="0"/>
      <w:marRight w:val="0"/>
      <w:marTop w:val="0"/>
      <w:marBottom w:val="0"/>
      <w:divBdr>
        <w:top w:val="none" w:sz="0" w:space="0" w:color="auto"/>
        <w:left w:val="none" w:sz="0" w:space="0" w:color="auto"/>
        <w:bottom w:val="none" w:sz="0" w:space="0" w:color="auto"/>
        <w:right w:val="none" w:sz="0" w:space="0" w:color="auto"/>
      </w:divBdr>
      <w:divsChild>
        <w:div w:id="737559354">
          <w:marLeft w:val="720"/>
          <w:marRight w:val="29"/>
          <w:marTop w:val="0"/>
          <w:marBottom w:val="198"/>
          <w:divBdr>
            <w:top w:val="none" w:sz="0" w:space="0" w:color="auto"/>
            <w:left w:val="none" w:sz="0" w:space="0" w:color="auto"/>
            <w:bottom w:val="none" w:sz="0" w:space="0" w:color="auto"/>
            <w:right w:val="none" w:sz="0" w:space="0" w:color="auto"/>
          </w:divBdr>
        </w:div>
      </w:divsChild>
    </w:div>
    <w:div w:id="418912473">
      <w:bodyDiv w:val="1"/>
      <w:marLeft w:val="0"/>
      <w:marRight w:val="0"/>
      <w:marTop w:val="0"/>
      <w:marBottom w:val="0"/>
      <w:divBdr>
        <w:top w:val="none" w:sz="0" w:space="0" w:color="auto"/>
        <w:left w:val="none" w:sz="0" w:space="0" w:color="auto"/>
        <w:bottom w:val="none" w:sz="0" w:space="0" w:color="auto"/>
        <w:right w:val="none" w:sz="0" w:space="0" w:color="auto"/>
      </w:divBdr>
    </w:div>
    <w:div w:id="424226470">
      <w:bodyDiv w:val="1"/>
      <w:marLeft w:val="0"/>
      <w:marRight w:val="0"/>
      <w:marTop w:val="0"/>
      <w:marBottom w:val="0"/>
      <w:divBdr>
        <w:top w:val="none" w:sz="0" w:space="0" w:color="auto"/>
        <w:left w:val="none" w:sz="0" w:space="0" w:color="auto"/>
        <w:bottom w:val="none" w:sz="0" w:space="0" w:color="auto"/>
        <w:right w:val="none" w:sz="0" w:space="0" w:color="auto"/>
      </w:divBdr>
      <w:divsChild>
        <w:div w:id="1541358325">
          <w:marLeft w:val="547"/>
          <w:marRight w:val="0"/>
          <w:marTop w:val="96"/>
          <w:marBottom w:val="0"/>
          <w:divBdr>
            <w:top w:val="none" w:sz="0" w:space="0" w:color="auto"/>
            <w:left w:val="none" w:sz="0" w:space="0" w:color="auto"/>
            <w:bottom w:val="none" w:sz="0" w:space="0" w:color="auto"/>
            <w:right w:val="none" w:sz="0" w:space="0" w:color="auto"/>
          </w:divBdr>
        </w:div>
        <w:div w:id="20979387">
          <w:marLeft w:val="547"/>
          <w:marRight w:val="0"/>
          <w:marTop w:val="96"/>
          <w:marBottom w:val="0"/>
          <w:divBdr>
            <w:top w:val="none" w:sz="0" w:space="0" w:color="auto"/>
            <w:left w:val="none" w:sz="0" w:space="0" w:color="auto"/>
            <w:bottom w:val="none" w:sz="0" w:space="0" w:color="auto"/>
            <w:right w:val="none" w:sz="0" w:space="0" w:color="auto"/>
          </w:divBdr>
        </w:div>
        <w:div w:id="233051438">
          <w:marLeft w:val="547"/>
          <w:marRight w:val="0"/>
          <w:marTop w:val="96"/>
          <w:marBottom w:val="0"/>
          <w:divBdr>
            <w:top w:val="none" w:sz="0" w:space="0" w:color="auto"/>
            <w:left w:val="none" w:sz="0" w:space="0" w:color="auto"/>
            <w:bottom w:val="none" w:sz="0" w:space="0" w:color="auto"/>
            <w:right w:val="none" w:sz="0" w:space="0" w:color="auto"/>
          </w:divBdr>
        </w:div>
      </w:divsChild>
    </w:div>
    <w:div w:id="446510049">
      <w:bodyDiv w:val="1"/>
      <w:marLeft w:val="0"/>
      <w:marRight w:val="0"/>
      <w:marTop w:val="0"/>
      <w:marBottom w:val="0"/>
      <w:divBdr>
        <w:top w:val="none" w:sz="0" w:space="0" w:color="auto"/>
        <w:left w:val="none" w:sz="0" w:space="0" w:color="auto"/>
        <w:bottom w:val="none" w:sz="0" w:space="0" w:color="auto"/>
        <w:right w:val="none" w:sz="0" w:space="0" w:color="auto"/>
      </w:divBdr>
      <w:divsChild>
        <w:div w:id="763652482">
          <w:marLeft w:val="547"/>
          <w:marRight w:val="0"/>
          <w:marTop w:val="86"/>
          <w:marBottom w:val="0"/>
          <w:divBdr>
            <w:top w:val="none" w:sz="0" w:space="0" w:color="auto"/>
            <w:left w:val="none" w:sz="0" w:space="0" w:color="auto"/>
            <w:bottom w:val="none" w:sz="0" w:space="0" w:color="auto"/>
            <w:right w:val="none" w:sz="0" w:space="0" w:color="auto"/>
          </w:divBdr>
        </w:div>
        <w:div w:id="1135298460">
          <w:marLeft w:val="547"/>
          <w:marRight w:val="0"/>
          <w:marTop w:val="86"/>
          <w:marBottom w:val="0"/>
          <w:divBdr>
            <w:top w:val="none" w:sz="0" w:space="0" w:color="auto"/>
            <w:left w:val="none" w:sz="0" w:space="0" w:color="auto"/>
            <w:bottom w:val="none" w:sz="0" w:space="0" w:color="auto"/>
            <w:right w:val="none" w:sz="0" w:space="0" w:color="auto"/>
          </w:divBdr>
        </w:div>
        <w:div w:id="1863855334">
          <w:marLeft w:val="1166"/>
          <w:marRight w:val="0"/>
          <w:marTop w:val="67"/>
          <w:marBottom w:val="0"/>
          <w:divBdr>
            <w:top w:val="none" w:sz="0" w:space="0" w:color="auto"/>
            <w:left w:val="none" w:sz="0" w:space="0" w:color="auto"/>
            <w:bottom w:val="none" w:sz="0" w:space="0" w:color="auto"/>
            <w:right w:val="none" w:sz="0" w:space="0" w:color="auto"/>
          </w:divBdr>
        </w:div>
        <w:div w:id="1101337740">
          <w:marLeft w:val="547"/>
          <w:marRight w:val="0"/>
          <w:marTop w:val="86"/>
          <w:marBottom w:val="0"/>
          <w:divBdr>
            <w:top w:val="none" w:sz="0" w:space="0" w:color="auto"/>
            <w:left w:val="none" w:sz="0" w:space="0" w:color="auto"/>
            <w:bottom w:val="none" w:sz="0" w:space="0" w:color="auto"/>
            <w:right w:val="none" w:sz="0" w:space="0" w:color="auto"/>
          </w:divBdr>
        </w:div>
        <w:div w:id="1960333165">
          <w:marLeft w:val="547"/>
          <w:marRight w:val="0"/>
          <w:marTop w:val="86"/>
          <w:marBottom w:val="0"/>
          <w:divBdr>
            <w:top w:val="none" w:sz="0" w:space="0" w:color="auto"/>
            <w:left w:val="none" w:sz="0" w:space="0" w:color="auto"/>
            <w:bottom w:val="none" w:sz="0" w:space="0" w:color="auto"/>
            <w:right w:val="none" w:sz="0" w:space="0" w:color="auto"/>
          </w:divBdr>
        </w:div>
      </w:divsChild>
    </w:div>
    <w:div w:id="496042619">
      <w:bodyDiv w:val="1"/>
      <w:marLeft w:val="0"/>
      <w:marRight w:val="0"/>
      <w:marTop w:val="0"/>
      <w:marBottom w:val="0"/>
      <w:divBdr>
        <w:top w:val="none" w:sz="0" w:space="0" w:color="auto"/>
        <w:left w:val="none" w:sz="0" w:space="0" w:color="auto"/>
        <w:bottom w:val="none" w:sz="0" w:space="0" w:color="auto"/>
        <w:right w:val="none" w:sz="0" w:space="0" w:color="auto"/>
      </w:divBdr>
      <w:divsChild>
        <w:div w:id="706836120">
          <w:marLeft w:val="547"/>
          <w:marRight w:val="0"/>
          <w:marTop w:val="96"/>
          <w:marBottom w:val="0"/>
          <w:divBdr>
            <w:top w:val="none" w:sz="0" w:space="0" w:color="auto"/>
            <w:left w:val="none" w:sz="0" w:space="0" w:color="auto"/>
            <w:bottom w:val="none" w:sz="0" w:space="0" w:color="auto"/>
            <w:right w:val="none" w:sz="0" w:space="0" w:color="auto"/>
          </w:divBdr>
        </w:div>
        <w:div w:id="1909607178">
          <w:marLeft w:val="547"/>
          <w:marRight w:val="0"/>
          <w:marTop w:val="72"/>
          <w:marBottom w:val="0"/>
          <w:divBdr>
            <w:top w:val="none" w:sz="0" w:space="0" w:color="auto"/>
            <w:left w:val="none" w:sz="0" w:space="0" w:color="auto"/>
            <w:bottom w:val="none" w:sz="0" w:space="0" w:color="auto"/>
            <w:right w:val="none" w:sz="0" w:space="0" w:color="auto"/>
          </w:divBdr>
        </w:div>
        <w:div w:id="409740765">
          <w:marLeft w:val="1166"/>
          <w:marRight w:val="0"/>
          <w:marTop w:val="58"/>
          <w:marBottom w:val="0"/>
          <w:divBdr>
            <w:top w:val="none" w:sz="0" w:space="0" w:color="auto"/>
            <w:left w:val="none" w:sz="0" w:space="0" w:color="auto"/>
            <w:bottom w:val="none" w:sz="0" w:space="0" w:color="auto"/>
            <w:right w:val="none" w:sz="0" w:space="0" w:color="auto"/>
          </w:divBdr>
        </w:div>
        <w:div w:id="2015373877">
          <w:marLeft w:val="1166"/>
          <w:marRight w:val="0"/>
          <w:marTop w:val="58"/>
          <w:marBottom w:val="0"/>
          <w:divBdr>
            <w:top w:val="none" w:sz="0" w:space="0" w:color="auto"/>
            <w:left w:val="none" w:sz="0" w:space="0" w:color="auto"/>
            <w:bottom w:val="none" w:sz="0" w:space="0" w:color="auto"/>
            <w:right w:val="none" w:sz="0" w:space="0" w:color="auto"/>
          </w:divBdr>
        </w:div>
        <w:div w:id="418795555">
          <w:marLeft w:val="547"/>
          <w:marRight w:val="0"/>
          <w:marTop w:val="72"/>
          <w:marBottom w:val="120"/>
          <w:divBdr>
            <w:top w:val="none" w:sz="0" w:space="0" w:color="auto"/>
            <w:left w:val="none" w:sz="0" w:space="0" w:color="auto"/>
            <w:bottom w:val="none" w:sz="0" w:space="0" w:color="auto"/>
            <w:right w:val="none" w:sz="0" w:space="0" w:color="auto"/>
          </w:divBdr>
        </w:div>
        <w:div w:id="1760832728">
          <w:marLeft w:val="547"/>
          <w:marRight w:val="0"/>
          <w:marTop w:val="72"/>
          <w:marBottom w:val="120"/>
          <w:divBdr>
            <w:top w:val="none" w:sz="0" w:space="0" w:color="auto"/>
            <w:left w:val="none" w:sz="0" w:space="0" w:color="auto"/>
            <w:bottom w:val="none" w:sz="0" w:space="0" w:color="auto"/>
            <w:right w:val="none" w:sz="0" w:space="0" w:color="auto"/>
          </w:divBdr>
        </w:div>
        <w:div w:id="674264318">
          <w:marLeft w:val="547"/>
          <w:marRight w:val="0"/>
          <w:marTop w:val="72"/>
          <w:marBottom w:val="120"/>
          <w:divBdr>
            <w:top w:val="none" w:sz="0" w:space="0" w:color="auto"/>
            <w:left w:val="none" w:sz="0" w:space="0" w:color="auto"/>
            <w:bottom w:val="none" w:sz="0" w:space="0" w:color="auto"/>
            <w:right w:val="none" w:sz="0" w:space="0" w:color="auto"/>
          </w:divBdr>
        </w:div>
        <w:div w:id="470513303">
          <w:marLeft w:val="547"/>
          <w:marRight w:val="0"/>
          <w:marTop w:val="67"/>
          <w:marBottom w:val="0"/>
          <w:divBdr>
            <w:top w:val="none" w:sz="0" w:space="0" w:color="auto"/>
            <w:left w:val="none" w:sz="0" w:space="0" w:color="auto"/>
            <w:bottom w:val="none" w:sz="0" w:space="0" w:color="auto"/>
            <w:right w:val="none" w:sz="0" w:space="0" w:color="auto"/>
          </w:divBdr>
        </w:div>
        <w:div w:id="1724282749">
          <w:marLeft w:val="1166"/>
          <w:marRight w:val="0"/>
          <w:marTop w:val="48"/>
          <w:marBottom w:val="0"/>
          <w:divBdr>
            <w:top w:val="none" w:sz="0" w:space="0" w:color="auto"/>
            <w:left w:val="none" w:sz="0" w:space="0" w:color="auto"/>
            <w:bottom w:val="none" w:sz="0" w:space="0" w:color="auto"/>
            <w:right w:val="none" w:sz="0" w:space="0" w:color="auto"/>
          </w:divBdr>
        </w:div>
        <w:div w:id="473722861">
          <w:marLeft w:val="1166"/>
          <w:marRight w:val="0"/>
          <w:marTop w:val="48"/>
          <w:marBottom w:val="0"/>
          <w:divBdr>
            <w:top w:val="none" w:sz="0" w:space="0" w:color="auto"/>
            <w:left w:val="none" w:sz="0" w:space="0" w:color="auto"/>
            <w:bottom w:val="none" w:sz="0" w:space="0" w:color="auto"/>
            <w:right w:val="none" w:sz="0" w:space="0" w:color="auto"/>
          </w:divBdr>
        </w:div>
        <w:div w:id="2127849017">
          <w:marLeft w:val="547"/>
          <w:marRight w:val="0"/>
          <w:marTop w:val="67"/>
          <w:marBottom w:val="0"/>
          <w:divBdr>
            <w:top w:val="none" w:sz="0" w:space="0" w:color="auto"/>
            <w:left w:val="none" w:sz="0" w:space="0" w:color="auto"/>
            <w:bottom w:val="none" w:sz="0" w:space="0" w:color="auto"/>
            <w:right w:val="none" w:sz="0" w:space="0" w:color="auto"/>
          </w:divBdr>
        </w:div>
        <w:div w:id="52772647">
          <w:marLeft w:val="547"/>
          <w:marRight w:val="0"/>
          <w:marTop w:val="67"/>
          <w:marBottom w:val="0"/>
          <w:divBdr>
            <w:top w:val="none" w:sz="0" w:space="0" w:color="auto"/>
            <w:left w:val="none" w:sz="0" w:space="0" w:color="auto"/>
            <w:bottom w:val="none" w:sz="0" w:space="0" w:color="auto"/>
            <w:right w:val="none" w:sz="0" w:space="0" w:color="auto"/>
          </w:divBdr>
        </w:div>
        <w:div w:id="451170480">
          <w:marLeft w:val="547"/>
          <w:marRight w:val="0"/>
          <w:marTop w:val="67"/>
          <w:marBottom w:val="0"/>
          <w:divBdr>
            <w:top w:val="none" w:sz="0" w:space="0" w:color="auto"/>
            <w:left w:val="none" w:sz="0" w:space="0" w:color="auto"/>
            <w:bottom w:val="none" w:sz="0" w:space="0" w:color="auto"/>
            <w:right w:val="none" w:sz="0" w:space="0" w:color="auto"/>
          </w:divBdr>
        </w:div>
        <w:div w:id="1656032923">
          <w:marLeft w:val="1166"/>
          <w:marRight w:val="0"/>
          <w:marTop w:val="67"/>
          <w:marBottom w:val="0"/>
          <w:divBdr>
            <w:top w:val="none" w:sz="0" w:space="0" w:color="auto"/>
            <w:left w:val="none" w:sz="0" w:space="0" w:color="auto"/>
            <w:bottom w:val="none" w:sz="0" w:space="0" w:color="auto"/>
            <w:right w:val="none" w:sz="0" w:space="0" w:color="auto"/>
          </w:divBdr>
        </w:div>
        <w:div w:id="251478886">
          <w:marLeft w:val="1166"/>
          <w:marRight w:val="0"/>
          <w:marTop w:val="67"/>
          <w:marBottom w:val="0"/>
          <w:divBdr>
            <w:top w:val="none" w:sz="0" w:space="0" w:color="auto"/>
            <w:left w:val="none" w:sz="0" w:space="0" w:color="auto"/>
            <w:bottom w:val="none" w:sz="0" w:space="0" w:color="auto"/>
            <w:right w:val="none" w:sz="0" w:space="0" w:color="auto"/>
          </w:divBdr>
        </w:div>
        <w:div w:id="158154980">
          <w:marLeft w:val="1166"/>
          <w:marRight w:val="0"/>
          <w:marTop w:val="67"/>
          <w:marBottom w:val="0"/>
          <w:divBdr>
            <w:top w:val="none" w:sz="0" w:space="0" w:color="auto"/>
            <w:left w:val="none" w:sz="0" w:space="0" w:color="auto"/>
            <w:bottom w:val="none" w:sz="0" w:space="0" w:color="auto"/>
            <w:right w:val="none" w:sz="0" w:space="0" w:color="auto"/>
          </w:divBdr>
        </w:div>
        <w:div w:id="1047073068">
          <w:marLeft w:val="547"/>
          <w:marRight w:val="0"/>
          <w:marTop w:val="96"/>
          <w:marBottom w:val="0"/>
          <w:divBdr>
            <w:top w:val="none" w:sz="0" w:space="0" w:color="auto"/>
            <w:left w:val="none" w:sz="0" w:space="0" w:color="auto"/>
            <w:bottom w:val="none" w:sz="0" w:space="0" w:color="auto"/>
            <w:right w:val="none" w:sz="0" w:space="0" w:color="auto"/>
          </w:divBdr>
        </w:div>
        <w:div w:id="76560946">
          <w:marLeft w:val="547"/>
          <w:marRight w:val="0"/>
          <w:marTop w:val="96"/>
          <w:marBottom w:val="0"/>
          <w:divBdr>
            <w:top w:val="none" w:sz="0" w:space="0" w:color="auto"/>
            <w:left w:val="none" w:sz="0" w:space="0" w:color="auto"/>
            <w:bottom w:val="none" w:sz="0" w:space="0" w:color="auto"/>
            <w:right w:val="none" w:sz="0" w:space="0" w:color="auto"/>
          </w:divBdr>
        </w:div>
        <w:div w:id="39014062">
          <w:marLeft w:val="1166"/>
          <w:marRight w:val="0"/>
          <w:marTop w:val="82"/>
          <w:marBottom w:val="0"/>
          <w:divBdr>
            <w:top w:val="none" w:sz="0" w:space="0" w:color="auto"/>
            <w:left w:val="none" w:sz="0" w:space="0" w:color="auto"/>
            <w:bottom w:val="none" w:sz="0" w:space="0" w:color="auto"/>
            <w:right w:val="none" w:sz="0" w:space="0" w:color="auto"/>
          </w:divBdr>
        </w:div>
        <w:div w:id="1041050052">
          <w:marLeft w:val="1166"/>
          <w:marRight w:val="0"/>
          <w:marTop w:val="82"/>
          <w:marBottom w:val="0"/>
          <w:divBdr>
            <w:top w:val="none" w:sz="0" w:space="0" w:color="auto"/>
            <w:left w:val="none" w:sz="0" w:space="0" w:color="auto"/>
            <w:bottom w:val="none" w:sz="0" w:space="0" w:color="auto"/>
            <w:right w:val="none" w:sz="0" w:space="0" w:color="auto"/>
          </w:divBdr>
        </w:div>
        <w:div w:id="2017531831">
          <w:marLeft w:val="1166"/>
          <w:marRight w:val="0"/>
          <w:marTop w:val="82"/>
          <w:marBottom w:val="0"/>
          <w:divBdr>
            <w:top w:val="none" w:sz="0" w:space="0" w:color="auto"/>
            <w:left w:val="none" w:sz="0" w:space="0" w:color="auto"/>
            <w:bottom w:val="none" w:sz="0" w:space="0" w:color="auto"/>
            <w:right w:val="none" w:sz="0" w:space="0" w:color="auto"/>
          </w:divBdr>
        </w:div>
        <w:div w:id="1501503678">
          <w:marLeft w:val="547"/>
          <w:marRight w:val="0"/>
          <w:marTop w:val="96"/>
          <w:marBottom w:val="0"/>
          <w:divBdr>
            <w:top w:val="none" w:sz="0" w:space="0" w:color="auto"/>
            <w:left w:val="none" w:sz="0" w:space="0" w:color="auto"/>
            <w:bottom w:val="none" w:sz="0" w:space="0" w:color="auto"/>
            <w:right w:val="none" w:sz="0" w:space="0" w:color="auto"/>
          </w:divBdr>
        </w:div>
        <w:div w:id="1651442633">
          <w:marLeft w:val="547"/>
          <w:marRight w:val="0"/>
          <w:marTop w:val="96"/>
          <w:marBottom w:val="0"/>
          <w:divBdr>
            <w:top w:val="none" w:sz="0" w:space="0" w:color="auto"/>
            <w:left w:val="none" w:sz="0" w:space="0" w:color="auto"/>
            <w:bottom w:val="none" w:sz="0" w:space="0" w:color="auto"/>
            <w:right w:val="none" w:sz="0" w:space="0" w:color="auto"/>
          </w:divBdr>
        </w:div>
        <w:div w:id="1884711777">
          <w:marLeft w:val="547"/>
          <w:marRight w:val="0"/>
          <w:marTop w:val="96"/>
          <w:marBottom w:val="0"/>
          <w:divBdr>
            <w:top w:val="none" w:sz="0" w:space="0" w:color="auto"/>
            <w:left w:val="none" w:sz="0" w:space="0" w:color="auto"/>
            <w:bottom w:val="none" w:sz="0" w:space="0" w:color="auto"/>
            <w:right w:val="none" w:sz="0" w:space="0" w:color="auto"/>
          </w:divBdr>
        </w:div>
        <w:div w:id="1098520178">
          <w:marLeft w:val="547"/>
          <w:marRight w:val="0"/>
          <w:marTop w:val="96"/>
          <w:marBottom w:val="0"/>
          <w:divBdr>
            <w:top w:val="none" w:sz="0" w:space="0" w:color="auto"/>
            <w:left w:val="none" w:sz="0" w:space="0" w:color="auto"/>
            <w:bottom w:val="none" w:sz="0" w:space="0" w:color="auto"/>
            <w:right w:val="none" w:sz="0" w:space="0" w:color="auto"/>
          </w:divBdr>
        </w:div>
        <w:div w:id="940183181">
          <w:marLeft w:val="547"/>
          <w:marRight w:val="0"/>
          <w:marTop w:val="96"/>
          <w:marBottom w:val="0"/>
          <w:divBdr>
            <w:top w:val="none" w:sz="0" w:space="0" w:color="auto"/>
            <w:left w:val="none" w:sz="0" w:space="0" w:color="auto"/>
            <w:bottom w:val="none" w:sz="0" w:space="0" w:color="auto"/>
            <w:right w:val="none" w:sz="0" w:space="0" w:color="auto"/>
          </w:divBdr>
        </w:div>
        <w:div w:id="955451891">
          <w:marLeft w:val="1166"/>
          <w:marRight w:val="0"/>
          <w:marTop w:val="82"/>
          <w:marBottom w:val="0"/>
          <w:divBdr>
            <w:top w:val="none" w:sz="0" w:space="0" w:color="auto"/>
            <w:left w:val="none" w:sz="0" w:space="0" w:color="auto"/>
            <w:bottom w:val="none" w:sz="0" w:space="0" w:color="auto"/>
            <w:right w:val="none" w:sz="0" w:space="0" w:color="auto"/>
          </w:divBdr>
        </w:div>
        <w:div w:id="1102870790">
          <w:marLeft w:val="1166"/>
          <w:marRight w:val="0"/>
          <w:marTop w:val="82"/>
          <w:marBottom w:val="0"/>
          <w:divBdr>
            <w:top w:val="none" w:sz="0" w:space="0" w:color="auto"/>
            <w:left w:val="none" w:sz="0" w:space="0" w:color="auto"/>
            <w:bottom w:val="none" w:sz="0" w:space="0" w:color="auto"/>
            <w:right w:val="none" w:sz="0" w:space="0" w:color="auto"/>
          </w:divBdr>
        </w:div>
        <w:div w:id="165168085">
          <w:marLeft w:val="1166"/>
          <w:marRight w:val="0"/>
          <w:marTop w:val="82"/>
          <w:marBottom w:val="0"/>
          <w:divBdr>
            <w:top w:val="none" w:sz="0" w:space="0" w:color="auto"/>
            <w:left w:val="none" w:sz="0" w:space="0" w:color="auto"/>
            <w:bottom w:val="none" w:sz="0" w:space="0" w:color="auto"/>
            <w:right w:val="none" w:sz="0" w:space="0" w:color="auto"/>
          </w:divBdr>
        </w:div>
        <w:div w:id="241447959">
          <w:marLeft w:val="547"/>
          <w:marRight w:val="0"/>
          <w:marTop w:val="96"/>
          <w:marBottom w:val="0"/>
          <w:divBdr>
            <w:top w:val="none" w:sz="0" w:space="0" w:color="auto"/>
            <w:left w:val="none" w:sz="0" w:space="0" w:color="auto"/>
            <w:bottom w:val="none" w:sz="0" w:space="0" w:color="auto"/>
            <w:right w:val="none" w:sz="0" w:space="0" w:color="auto"/>
          </w:divBdr>
        </w:div>
        <w:div w:id="126164755">
          <w:marLeft w:val="1166"/>
          <w:marRight w:val="0"/>
          <w:marTop w:val="82"/>
          <w:marBottom w:val="0"/>
          <w:divBdr>
            <w:top w:val="none" w:sz="0" w:space="0" w:color="auto"/>
            <w:left w:val="none" w:sz="0" w:space="0" w:color="auto"/>
            <w:bottom w:val="none" w:sz="0" w:space="0" w:color="auto"/>
            <w:right w:val="none" w:sz="0" w:space="0" w:color="auto"/>
          </w:divBdr>
        </w:div>
        <w:div w:id="1570455026">
          <w:marLeft w:val="1166"/>
          <w:marRight w:val="0"/>
          <w:marTop w:val="82"/>
          <w:marBottom w:val="0"/>
          <w:divBdr>
            <w:top w:val="none" w:sz="0" w:space="0" w:color="auto"/>
            <w:left w:val="none" w:sz="0" w:space="0" w:color="auto"/>
            <w:bottom w:val="none" w:sz="0" w:space="0" w:color="auto"/>
            <w:right w:val="none" w:sz="0" w:space="0" w:color="auto"/>
          </w:divBdr>
        </w:div>
        <w:div w:id="2118286087">
          <w:marLeft w:val="1166"/>
          <w:marRight w:val="0"/>
          <w:marTop w:val="82"/>
          <w:marBottom w:val="0"/>
          <w:divBdr>
            <w:top w:val="none" w:sz="0" w:space="0" w:color="auto"/>
            <w:left w:val="none" w:sz="0" w:space="0" w:color="auto"/>
            <w:bottom w:val="none" w:sz="0" w:space="0" w:color="auto"/>
            <w:right w:val="none" w:sz="0" w:space="0" w:color="auto"/>
          </w:divBdr>
        </w:div>
        <w:div w:id="1436053672">
          <w:marLeft w:val="1166"/>
          <w:marRight w:val="0"/>
          <w:marTop w:val="82"/>
          <w:marBottom w:val="0"/>
          <w:divBdr>
            <w:top w:val="none" w:sz="0" w:space="0" w:color="auto"/>
            <w:left w:val="none" w:sz="0" w:space="0" w:color="auto"/>
            <w:bottom w:val="none" w:sz="0" w:space="0" w:color="auto"/>
            <w:right w:val="none" w:sz="0" w:space="0" w:color="auto"/>
          </w:divBdr>
        </w:div>
        <w:div w:id="813698">
          <w:marLeft w:val="547"/>
          <w:marRight w:val="0"/>
          <w:marTop w:val="96"/>
          <w:marBottom w:val="0"/>
          <w:divBdr>
            <w:top w:val="none" w:sz="0" w:space="0" w:color="auto"/>
            <w:left w:val="none" w:sz="0" w:space="0" w:color="auto"/>
            <w:bottom w:val="none" w:sz="0" w:space="0" w:color="auto"/>
            <w:right w:val="none" w:sz="0" w:space="0" w:color="auto"/>
          </w:divBdr>
        </w:div>
        <w:div w:id="1285041181">
          <w:marLeft w:val="547"/>
          <w:marRight w:val="0"/>
          <w:marTop w:val="82"/>
          <w:marBottom w:val="0"/>
          <w:divBdr>
            <w:top w:val="none" w:sz="0" w:space="0" w:color="auto"/>
            <w:left w:val="none" w:sz="0" w:space="0" w:color="auto"/>
            <w:bottom w:val="none" w:sz="0" w:space="0" w:color="auto"/>
            <w:right w:val="none" w:sz="0" w:space="0" w:color="auto"/>
          </w:divBdr>
        </w:div>
        <w:div w:id="1083796457">
          <w:marLeft w:val="1166"/>
          <w:marRight w:val="0"/>
          <w:marTop w:val="67"/>
          <w:marBottom w:val="0"/>
          <w:divBdr>
            <w:top w:val="none" w:sz="0" w:space="0" w:color="auto"/>
            <w:left w:val="none" w:sz="0" w:space="0" w:color="auto"/>
            <w:bottom w:val="none" w:sz="0" w:space="0" w:color="auto"/>
            <w:right w:val="none" w:sz="0" w:space="0" w:color="auto"/>
          </w:divBdr>
        </w:div>
        <w:div w:id="1189948145">
          <w:marLeft w:val="1166"/>
          <w:marRight w:val="0"/>
          <w:marTop w:val="67"/>
          <w:marBottom w:val="0"/>
          <w:divBdr>
            <w:top w:val="none" w:sz="0" w:space="0" w:color="auto"/>
            <w:left w:val="none" w:sz="0" w:space="0" w:color="auto"/>
            <w:bottom w:val="none" w:sz="0" w:space="0" w:color="auto"/>
            <w:right w:val="none" w:sz="0" w:space="0" w:color="auto"/>
          </w:divBdr>
        </w:div>
        <w:div w:id="1634404052">
          <w:marLeft w:val="1166"/>
          <w:marRight w:val="0"/>
          <w:marTop w:val="67"/>
          <w:marBottom w:val="0"/>
          <w:divBdr>
            <w:top w:val="none" w:sz="0" w:space="0" w:color="auto"/>
            <w:left w:val="none" w:sz="0" w:space="0" w:color="auto"/>
            <w:bottom w:val="none" w:sz="0" w:space="0" w:color="auto"/>
            <w:right w:val="none" w:sz="0" w:space="0" w:color="auto"/>
          </w:divBdr>
        </w:div>
        <w:div w:id="450830512">
          <w:marLeft w:val="1166"/>
          <w:marRight w:val="0"/>
          <w:marTop w:val="67"/>
          <w:marBottom w:val="0"/>
          <w:divBdr>
            <w:top w:val="none" w:sz="0" w:space="0" w:color="auto"/>
            <w:left w:val="none" w:sz="0" w:space="0" w:color="auto"/>
            <w:bottom w:val="none" w:sz="0" w:space="0" w:color="auto"/>
            <w:right w:val="none" w:sz="0" w:space="0" w:color="auto"/>
          </w:divBdr>
        </w:div>
        <w:div w:id="775710590">
          <w:marLeft w:val="1166"/>
          <w:marRight w:val="0"/>
          <w:marTop w:val="67"/>
          <w:marBottom w:val="0"/>
          <w:divBdr>
            <w:top w:val="none" w:sz="0" w:space="0" w:color="auto"/>
            <w:left w:val="none" w:sz="0" w:space="0" w:color="auto"/>
            <w:bottom w:val="none" w:sz="0" w:space="0" w:color="auto"/>
            <w:right w:val="none" w:sz="0" w:space="0" w:color="auto"/>
          </w:divBdr>
        </w:div>
        <w:div w:id="1109859414">
          <w:marLeft w:val="1166"/>
          <w:marRight w:val="0"/>
          <w:marTop w:val="67"/>
          <w:marBottom w:val="0"/>
          <w:divBdr>
            <w:top w:val="none" w:sz="0" w:space="0" w:color="auto"/>
            <w:left w:val="none" w:sz="0" w:space="0" w:color="auto"/>
            <w:bottom w:val="none" w:sz="0" w:space="0" w:color="auto"/>
            <w:right w:val="none" w:sz="0" w:space="0" w:color="auto"/>
          </w:divBdr>
        </w:div>
        <w:div w:id="223029626">
          <w:marLeft w:val="1166"/>
          <w:marRight w:val="0"/>
          <w:marTop w:val="67"/>
          <w:marBottom w:val="0"/>
          <w:divBdr>
            <w:top w:val="none" w:sz="0" w:space="0" w:color="auto"/>
            <w:left w:val="none" w:sz="0" w:space="0" w:color="auto"/>
            <w:bottom w:val="none" w:sz="0" w:space="0" w:color="auto"/>
            <w:right w:val="none" w:sz="0" w:space="0" w:color="auto"/>
          </w:divBdr>
        </w:div>
        <w:div w:id="1684239376">
          <w:marLeft w:val="1166"/>
          <w:marRight w:val="0"/>
          <w:marTop w:val="67"/>
          <w:marBottom w:val="0"/>
          <w:divBdr>
            <w:top w:val="none" w:sz="0" w:space="0" w:color="auto"/>
            <w:left w:val="none" w:sz="0" w:space="0" w:color="auto"/>
            <w:bottom w:val="none" w:sz="0" w:space="0" w:color="auto"/>
            <w:right w:val="none" w:sz="0" w:space="0" w:color="auto"/>
          </w:divBdr>
        </w:div>
        <w:div w:id="1622034353">
          <w:marLeft w:val="1166"/>
          <w:marRight w:val="0"/>
          <w:marTop w:val="67"/>
          <w:marBottom w:val="0"/>
          <w:divBdr>
            <w:top w:val="none" w:sz="0" w:space="0" w:color="auto"/>
            <w:left w:val="none" w:sz="0" w:space="0" w:color="auto"/>
            <w:bottom w:val="none" w:sz="0" w:space="0" w:color="auto"/>
            <w:right w:val="none" w:sz="0" w:space="0" w:color="auto"/>
          </w:divBdr>
        </w:div>
        <w:div w:id="383263036">
          <w:marLeft w:val="1166"/>
          <w:marRight w:val="0"/>
          <w:marTop w:val="67"/>
          <w:marBottom w:val="0"/>
          <w:divBdr>
            <w:top w:val="none" w:sz="0" w:space="0" w:color="auto"/>
            <w:left w:val="none" w:sz="0" w:space="0" w:color="auto"/>
            <w:bottom w:val="none" w:sz="0" w:space="0" w:color="auto"/>
            <w:right w:val="none" w:sz="0" w:space="0" w:color="auto"/>
          </w:divBdr>
        </w:div>
        <w:div w:id="1443066345">
          <w:marLeft w:val="1166"/>
          <w:marRight w:val="0"/>
          <w:marTop w:val="67"/>
          <w:marBottom w:val="0"/>
          <w:divBdr>
            <w:top w:val="none" w:sz="0" w:space="0" w:color="auto"/>
            <w:left w:val="none" w:sz="0" w:space="0" w:color="auto"/>
            <w:bottom w:val="none" w:sz="0" w:space="0" w:color="auto"/>
            <w:right w:val="none" w:sz="0" w:space="0" w:color="auto"/>
          </w:divBdr>
        </w:div>
        <w:div w:id="942493928">
          <w:marLeft w:val="1166"/>
          <w:marRight w:val="0"/>
          <w:marTop w:val="67"/>
          <w:marBottom w:val="0"/>
          <w:divBdr>
            <w:top w:val="none" w:sz="0" w:space="0" w:color="auto"/>
            <w:left w:val="none" w:sz="0" w:space="0" w:color="auto"/>
            <w:bottom w:val="none" w:sz="0" w:space="0" w:color="auto"/>
            <w:right w:val="none" w:sz="0" w:space="0" w:color="auto"/>
          </w:divBdr>
        </w:div>
        <w:div w:id="1655988629">
          <w:marLeft w:val="1166"/>
          <w:marRight w:val="0"/>
          <w:marTop w:val="67"/>
          <w:marBottom w:val="0"/>
          <w:divBdr>
            <w:top w:val="none" w:sz="0" w:space="0" w:color="auto"/>
            <w:left w:val="none" w:sz="0" w:space="0" w:color="auto"/>
            <w:bottom w:val="none" w:sz="0" w:space="0" w:color="auto"/>
            <w:right w:val="none" w:sz="0" w:space="0" w:color="auto"/>
          </w:divBdr>
        </w:div>
        <w:div w:id="1776637223">
          <w:marLeft w:val="1166"/>
          <w:marRight w:val="0"/>
          <w:marTop w:val="67"/>
          <w:marBottom w:val="0"/>
          <w:divBdr>
            <w:top w:val="none" w:sz="0" w:space="0" w:color="auto"/>
            <w:left w:val="none" w:sz="0" w:space="0" w:color="auto"/>
            <w:bottom w:val="none" w:sz="0" w:space="0" w:color="auto"/>
            <w:right w:val="none" w:sz="0" w:space="0" w:color="auto"/>
          </w:divBdr>
        </w:div>
        <w:div w:id="1664357334">
          <w:marLeft w:val="1166"/>
          <w:marRight w:val="0"/>
          <w:marTop w:val="67"/>
          <w:marBottom w:val="0"/>
          <w:divBdr>
            <w:top w:val="none" w:sz="0" w:space="0" w:color="auto"/>
            <w:left w:val="none" w:sz="0" w:space="0" w:color="auto"/>
            <w:bottom w:val="none" w:sz="0" w:space="0" w:color="auto"/>
            <w:right w:val="none" w:sz="0" w:space="0" w:color="auto"/>
          </w:divBdr>
        </w:div>
        <w:div w:id="1295060105">
          <w:marLeft w:val="1166"/>
          <w:marRight w:val="0"/>
          <w:marTop w:val="67"/>
          <w:marBottom w:val="0"/>
          <w:divBdr>
            <w:top w:val="none" w:sz="0" w:space="0" w:color="auto"/>
            <w:left w:val="none" w:sz="0" w:space="0" w:color="auto"/>
            <w:bottom w:val="none" w:sz="0" w:space="0" w:color="auto"/>
            <w:right w:val="none" w:sz="0" w:space="0" w:color="auto"/>
          </w:divBdr>
        </w:div>
        <w:div w:id="1995526976">
          <w:marLeft w:val="1166"/>
          <w:marRight w:val="0"/>
          <w:marTop w:val="67"/>
          <w:marBottom w:val="0"/>
          <w:divBdr>
            <w:top w:val="none" w:sz="0" w:space="0" w:color="auto"/>
            <w:left w:val="none" w:sz="0" w:space="0" w:color="auto"/>
            <w:bottom w:val="none" w:sz="0" w:space="0" w:color="auto"/>
            <w:right w:val="none" w:sz="0" w:space="0" w:color="auto"/>
          </w:divBdr>
        </w:div>
        <w:div w:id="259145171">
          <w:marLeft w:val="547"/>
          <w:marRight w:val="0"/>
          <w:marTop w:val="82"/>
          <w:marBottom w:val="0"/>
          <w:divBdr>
            <w:top w:val="none" w:sz="0" w:space="0" w:color="auto"/>
            <w:left w:val="none" w:sz="0" w:space="0" w:color="auto"/>
            <w:bottom w:val="none" w:sz="0" w:space="0" w:color="auto"/>
            <w:right w:val="none" w:sz="0" w:space="0" w:color="auto"/>
          </w:divBdr>
        </w:div>
        <w:div w:id="708184229">
          <w:marLeft w:val="1166"/>
          <w:marRight w:val="0"/>
          <w:marTop w:val="67"/>
          <w:marBottom w:val="0"/>
          <w:divBdr>
            <w:top w:val="none" w:sz="0" w:space="0" w:color="auto"/>
            <w:left w:val="none" w:sz="0" w:space="0" w:color="auto"/>
            <w:bottom w:val="none" w:sz="0" w:space="0" w:color="auto"/>
            <w:right w:val="none" w:sz="0" w:space="0" w:color="auto"/>
          </w:divBdr>
        </w:div>
        <w:div w:id="192807324">
          <w:marLeft w:val="1166"/>
          <w:marRight w:val="0"/>
          <w:marTop w:val="67"/>
          <w:marBottom w:val="0"/>
          <w:divBdr>
            <w:top w:val="none" w:sz="0" w:space="0" w:color="auto"/>
            <w:left w:val="none" w:sz="0" w:space="0" w:color="auto"/>
            <w:bottom w:val="none" w:sz="0" w:space="0" w:color="auto"/>
            <w:right w:val="none" w:sz="0" w:space="0" w:color="auto"/>
          </w:divBdr>
        </w:div>
        <w:div w:id="651182131">
          <w:marLeft w:val="1166"/>
          <w:marRight w:val="0"/>
          <w:marTop w:val="67"/>
          <w:marBottom w:val="0"/>
          <w:divBdr>
            <w:top w:val="none" w:sz="0" w:space="0" w:color="auto"/>
            <w:left w:val="none" w:sz="0" w:space="0" w:color="auto"/>
            <w:bottom w:val="none" w:sz="0" w:space="0" w:color="auto"/>
            <w:right w:val="none" w:sz="0" w:space="0" w:color="auto"/>
          </w:divBdr>
        </w:div>
        <w:div w:id="171377418">
          <w:marLeft w:val="547"/>
          <w:marRight w:val="0"/>
          <w:marTop w:val="82"/>
          <w:marBottom w:val="0"/>
          <w:divBdr>
            <w:top w:val="none" w:sz="0" w:space="0" w:color="auto"/>
            <w:left w:val="none" w:sz="0" w:space="0" w:color="auto"/>
            <w:bottom w:val="none" w:sz="0" w:space="0" w:color="auto"/>
            <w:right w:val="none" w:sz="0" w:space="0" w:color="auto"/>
          </w:divBdr>
        </w:div>
        <w:div w:id="1140607767">
          <w:marLeft w:val="1166"/>
          <w:marRight w:val="0"/>
          <w:marTop w:val="67"/>
          <w:marBottom w:val="0"/>
          <w:divBdr>
            <w:top w:val="none" w:sz="0" w:space="0" w:color="auto"/>
            <w:left w:val="none" w:sz="0" w:space="0" w:color="auto"/>
            <w:bottom w:val="none" w:sz="0" w:space="0" w:color="auto"/>
            <w:right w:val="none" w:sz="0" w:space="0" w:color="auto"/>
          </w:divBdr>
        </w:div>
        <w:div w:id="1826704673">
          <w:marLeft w:val="1166"/>
          <w:marRight w:val="0"/>
          <w:marTop w:val="67"/>
          <w:marBottom w:val="0"/>
          <w:divBdr>
            <w:top w:val="none" w:sz="0" w:space="0" w:color="auto"/>
            <w:left w:val="none" w:sz="0" w:space="0" w:color="auto"/>
            <w:bottom w:val="none" w:sz="0" w:space="0" w:color="auto"/>
            <w:right w:val="none" w:sz="0" w:space="0" w:color="auto"/>
          </w:divBdr>
        </w:div>
        <w:div w:id="1094590161">
          <w:marLeft w:val="1166"/>
          <w:marRight w:val="0"/>
          <w:marTop w:val="67"/>
          <w:marBottom w:val="0"/>
          <w:divBdr>
            <w:top w:val="none" w:sz="0" w:space="0" w:color="auto"/>
            <w:left w:val="none" w:sz="0" w:space="0" w:color="auto"/>
            <w:bottom w:val="none" w:sz="0" w:space="0" w:color="auto"/>
            <w:right w:val="none" w:sz="0" w:space="0" w:color="auto"/>
          </w:divBdr>
        </w:div>
        <w:div w:id="1015502868">
          <w:marLeft w:val="1166"/>
          <w:marRight w:val="0"/>
          <w:marTop w:val="67"/>
          <w:marBottom w:val="0"/>
          <w:divBdr>
            <w:top w:val="none" w:sz="0" w:space="0" w:color="auto"/>
            <w:left w:val="none" w:sz="0" w:space="0" w:color="auto"/>
            <w:bottom w:val="none" w:sz="0" w:space="0" w:color="auto"/>
            <w:right w:val="none" w:sz="0" w:space="0" w:color="auto"/>
          </w:divBdr>
        </w:div>
        <w:div w:id="501242447">
          <w:marLeft w:val="1166"/>
          <w:marRight w:val="0"/>
          <w:marTop w:val="67"/>
          <w:marBottom w:val="0"/>
          <w:divBdr>
            <w:top w:val="none" w:sz="0" w:space="0" w:color="auto"/>
            <w:left w:val="none" w:sz="0" w:space="0" w:color="auto"/>
            <w:bottom w:val="none" w:sz="0" w:space="0" w:color="auto"/>
            <w:right w:val="none" w:sz="0" w:space="0" w:color="auto"/>
          </w:divBdr>
        </w:div>
        <w:div w:id="1017542273">
          <w:marLeft w:val="1166"/>
          <w:marRight w:val="0"/>
          <w:marTop w:val="67"/>
          <w:marBottom w:val="0"/>
          <w:divBdr>
            <w:top w:val="none" w:sz="0" w:space="0" w:color="auto"/>
            <w:left w:val="none" w:sz="0" w:space="0" w:color="auto"/>
            <w:bottom w:val="none" w:sz="0" w:space="0" w:color="auto"/>
            <w:right w:val="none" w:sz="0" w:space="0" w:color="auto"/>
          </w:divBdr>
        </w:div>
        <w:div w:id="70205024">
          <w:marLeft w:val="547"/>
          <w:marRight w:val="0"/>
          <w:marTop w:val="96"/>
          <w:marBottom w:val="0"/>
          <w:divBdr>
            <w:top w:val="none" w:sz="0" w:space="0" w:color="auto"/>
            <w:left w:val="none" w:sz="0" w:space="0" w:color="auto"/>
            <w:bottom w:val="none" w:sz="0" w:space="0" w:color="auto"/>
            <w:right w:val="none" w:sz="0" w:space="0" w:color="auto"/>
          </w:divBdr>
        </w:div>
        <w:div w:id="105388135">
          <w:marLeft w:val="547"/>
          <w:marRight w:val="0"/>
          <w:marTop w:val="96"/>
          <w:marBottom w:val="0"/>
          <w:divBdr>
            <w:top w:val="none" w:sz="0" w:space="0" w:color="auto"/>
            <w:left w:val="none" w:sz="0" w:space="0" w:color="auto"/>
            <w:bottom w:val="none" w:sz="0" w:space="0" w:color="auto"/>
            <w:right w:val="none" w:sz="0" w:space="0" w:color="auto"/>
          </w:divBdr>
        </w:div>
        <w:div w:id="413936161">
          <w:marLeft w:val="1166"/>
          <w:marRight w:val="0"/>
          <w:marTop w:val="86"/>
          <w:marBottom w:val="0"/>
          <w:divBdr>
            <w:top w:val="none" w:sz="0" w:space="0" w:color="auto"/>
            <w:left w:val="none" w:sz="0" w:space="0" w:color="auto"/>
            <w:bottom w:val="none" w:sz="0" w:space="0" w:color="auto"/>
            <w:right w:val="none" w:sz="0" w:space="0" w:color="auto"/>
          </w:divBdr>
        </w:div>
        <w:div w:id="537661784">
          <w:marLeft w:val="1166"/>
          <w:marRight w:val="0"/>
          <w:marTop w:val="86"/>
          <w:marBottom w:val="0"/>
          <w:divBdr>
            <w:top w:val="none" w:sz="0" w:space="0" w:color="auto"/>
            <w:left w:val="none" w:sz="0" w:space="0" w:color="auto"/>
            <w:bottom w:val="none" w:sz="0" w:space="0" w:color="auto"/>
            <w:right w:val="none" w:sz="0" w:space="0" w:color="auto"/>
          </w:divBdr>
        </w:div>
        <w:div w:id="626273938">
          <w:marLeft w:val="1166"/>
          <w:marRight w:val="0"/>
          <w:marTop w:val="86"/>
          <w:marBottom w:val="0"/>
          <w:divBdr>
            <w:top w:val="none" w:sz="0" w:space="0" w:color="auto"/>
            <w:left w:val="none" w:sz="0" w:space="0" w:color="auto"/>
            <w:bottom w:val="none" w:sz="0" w:space="0" w:color="auto"/>
            <w:right w:val="none" w:sz="0" w:space="0" w:color="auto"/>
          </w:divBdr>
        </w:div>
        <w:div w:id="977757129">
          <w:marLeft w:val="1166"/>
          <w:marRight w:val="0"/>
          <w:marTop w:val="86"/>
          <w:marBottom w:val="0"/>
          <w:divBdr>
            <w:top w:val="none" w:sz="0" w:space="0" w:color="auto"/>
            <w:left w:val="none" w:sz="0" w:space="0" w:color="auto"/>
            <w:bottom w:val="none" w:sz="0" w:space="0" w:color="auto"/>
            <w:right w:val="none" w:sz="0" w:space="0" w:color="auto"/>
          </w:divBdr>
        </w:div>
        <w:div w:id="164900844">
          <w:marLeft w:val="1166"/>
          <w:marRight w:val="0"/>
          <w:marTop w:val="86"/>
          <w:marBottom w:val="0"/>
          <w:divBdr>
            <w:top w:val="none" w:sz="0" w:space="0" w:color="auto"/>
            <w:left w:val="none" w:sz="0" w:space="0" w:color="auto"/>
            <w:bottom w:val="none" w:sz="0" w:space="0" w:color="auto"/>
            <w:right w:val="none" w:sz="0" w:space="0" w:color="auto"/>
          </w:divBdr>
        </w:div>
        <w:div w:id="367147442">
          <w:marLeft w:val="1166"/>
          <w:marRight w:val="0"/>
          <w:marTop w:val="86"/>
          <w:marBottom w:val="0"/>
          <w:divBdr>
            <w:top w:val="none" w:sz="0" w:space="0" w:color="auto"/>
            <w:left w:val="none" w:sz="0" w:space="0" w:color="auto"/>
            <w:bottom w:val="none" w:sz="0" w:space="0" w:color="auto"/>
            <w:right w:val="none" w:sz="0" w:space="0" w:color="auto"/>
          </w:divBdr>
        </w:div>
        <w:div w:id="192768033">
          <w:marLeft w:val="1166"/>
          <w:marRight w:val="0"/>
          <w:marTop w:val="86"/>
          <w:marBottom w:val="0"/>
          <w:divBdr>
            <w:top w:val="none" w:sz="0" w:space="0" w:color="auto"/>
            <w:left w:val="none" w:sz="0" w:space="0" w:color="auto"/>
            <w:bottom w:val="none" w:sz="0" w:space="0" w:color="auto"/>
            <w:right w:val="none" w:sz="0" w:space="0" w:color="auto"/>
          </w:divBdr>
        </w:div>
        <w:div w:id="919559067">
          <w:marLeft w:val="547"/>
          <w:marRight w:val="0"/>
          <w:marTop w:val="96"/>
          <w:marBottom w:val="0"/>
          <w:divBdr>
            <w:top w:val="none" w:sz="0" w:space="0" w:color="auto"/>
            <w:left w:val="none" w:sz="0" w:space="0" w:color="auto"/>
            <w:bottom w:val="none" w:sz="0" w:space="0" w:color="auto"/>
            <w:right w:val="none" w:sz="0" w:space="0" w:color="auto"/>
          </w:divBdr>
        </w:div>
        <w:div w:id="2084984663">
          <w:marLeft w:val="547"/>
          <w:marRight w:val="0"/>
          <w:marTop w:val="96"/>
          <w:marBottom w:val="0"/>
          <w:divBdr>
            <w:top w:val="none" w:sz="0" w:space="0" w:color="auto"/>
            <w:left w:val="none" w:sz="0" w:space="0" w:color="auto"/>
            <w:bottom w:val="none" w:sz="0" w:space="0" w:color="auto"/>
            <w:right w:val="none" w:sz="0" w:space="0" w:color="auto"/>
          </w:divBdr>
        </w:div>
        <w:div w:id="453448518">
          <w:marLeft w:val="547"/>
          <w:marRight w:val="0"/>
          <w:marTop w:val="96"/>
          <w:marBottom w:val="0"/>
          <w:divBdr>
            <w:top w:val="none" w:sz="0" w:space="0" w:color="auto"/>
            <w:left w:val="none" w:sz="0" w:space="0" w:color="auto"/>
            <w:bottom w:val="none" w:sz="0" w:space="0" w:color="auto"/>
            <w:right w:val="none" w:sz="0" w:space="0" w:color="auto"/>
          </w:divBdr>
        </w:div>
        <w:div w:id="656878263">
          <w:marLeft w:val="547"/>
          <w:marRight w:val="0"/>
          <w:marTop w:val="96"/>
          <w:marBottom w:val="0"/>
          <w:divBdr>
            <w:top w:val="none" w:sz="0" w:space="0" w:color="auto"/>
            <w:left w:val="none" w:sz="0" w:space="0" w:color="auto"/>
            <w:bottom w:val="none" w:sz="0" w:space="0" w:color="auto"/>
            <w:right w:val="none" w:sz="0" w:space="0" w:color="auto"/>
          </w:divBdr>
        </w:div>
        <w:div w:id="1567766978">
          <w:marLeft w:val="547"/>
          <w:marRight w:val="0"/>
          <w:marTop w:val="96"/>
          <w:marBottom w:val="0"/>
          <w:divBdr>
            <w:top w:val="none" w:sz="0" w:space="0" w:color="auto"/>
            <w:left w:val="none" w:sz="0" w:space="0" w:color="auto"/>
            <w:bottom w:val="none" w:sz="0" w:space="0" w:color="auto"/>
            <w:right w:val="none" w:sz="0" w:space="0" w:color="auto"/>
          </w:divBdr>
        </w:div>
        <w:div w:id="384381159">
          <w:marLeft w:val="547"/>
          <w:marRight w:val="0"/>
          <w:marTop w:val="96"/>
          <w:marBottom w:val="0"/>
          <w:divBdr>
            <w:top w:val="none" w:sz="0" w:space="0" w:color="auto"/>
            <w:left w:val="none" w:sz="0" w:space="0" w:color="auto"/>
            <w:bottom w:val="none" w:sz="0" w:space="0" w:color="auto"/>
            <w:right w:val="none" w:sz="0" w:space="0" w:color="auto"/>
          </w:divBdr>
        </w:div>
      </w:divsChild>
    </w:div>
    <w:div w:id="502823695">
      <w:bodyDiv w:val="1"/>
      <w:marLeft w:val="0"/>
      <w:marRight w:val="0"/>
      <w:marTop w:val="0"/>
      <w:marBottom w:val="0"/>
      <w:divBdr>
        <w:top w:val="none" w:sz="0" w:space="0" w:color="auto"/>
        <w:left w:val="none" w:sz="0" w:space="0" w:color="auto"/>
        <w:bottom w:val="none" w:sz="0" w:space="0" w:color="auto"/>
        <w:right w:val="none" w:sz="0" w:space="0" w:color="auto"/>
      </w:divBdr>
      <w:divsChild>
        <w:div w:id="2170223">
          <w:marLeft w:val="605"/>
          <w:marRight w:val="0"/>
          <w:marTop w:val="360"/>
          <w:marBottom w:val="0"/>
          <w:divBdr>
            <w:top w:val="none" w:sz="0" w:space="0" w:color="auto"/>
            <w:left w:val="none" w:sz="0" w:space="0" w:color="auto"/>
            <w:bottom w:val="none" w:sz="0" w:space="0" w:color="auto"/>
            <w:right w:val="none" w:sz="0" w:space="0" w:color="auto"/>
          </w:divBdr>
        </w:div>
        <w:div w:id="757362753">
          <w:marLeft w:val="1267"/>
          <w:marRight w:val="0"/>
          <w:marTop w:val="240"/>
          <w:marBottom w:val="0"/>
          <w:divBdr>
            <w:top w:val="none" w:sz="0" w:space="0" w:color="auto"/>
            <w:left w:val="none" w:sz="0" w:space="0" w:color="auto"/>
            <w:bottom w:val="none" w:sz="0" w:space="0" w:color="auto"/>
            <w:right w:val="none" w:sz="0" w:space="0" w:color="auto"/>
          </w:divBdr>
        </w:div>
        <w:div w:id="721755006">
          <w:marLeft w:val="605"/>
          <w:marRight w:val="0"/>
          <w:marTop w:val="360"/>
          <w:marBottom w:val="0"/>
          <w:divBdr>
            <w:top w:val="none" w:sz="0" w:space="0" w:color="auto"/>
            <w:left w:val="none" w:sz="0" w:space="0" w:color="auto"/>
            <w:bottom w:val="none" w:sz="0" w:space="0" w:color="auto"/>
            <w:right w:val="none" w:sz="0" w:space="0" w:color="auto"/>
          </w:divBdr>
        </w:div>
        <w:div w:id="1683818609">
          <w:marLeft w:val="1267"/>
          <w:marRight w:val="0"/>
          <w:marTop w:val="240"/>
          <w:marBottom w:val="0"/>
          <w:divBdr>
            <w:top w:val="none" w:sz="0" w:space="0" w:color="auto"/>
            <w:left w:val="none" w:sz="0" w:space="0" w:color="auto"/>
            <w:bottom w:val="none" w:sz="0" w:space="0" w:color="auto"/>
            <w:right w:val="none" w:sz="0" w:space="0" w:color="auto"/>
          </w:divBdr>
        </w:div>
        <w:div w:id="1341860179">
          <w:marLeft w:val="605"/>
          <w:marRight w:val="0"/>
          <w:marTop w:val="360"/>
          <w:marBottom w:val="0"/>
          <w:divBdr>
            <w:top w:val="none" w:sz="0" w:space="0" w:color="auto"/>
            <w:left w:val="none" w:sz="0" w:space="0" w:color="auto"/>
            <w:bottom w:val="none" w:sz="0" w:space="0" w:color="auto"/>
            <w:right w:val="none" w:sz="0" w:space="0" w:color="auto"/>
          </w:divBdr>
        </w:div>
        <w:div w:id="289478638">
          <w:marLeft w:val="1267"/>
          <w:marRight w:val="0"/>
          <w:marTop w:val="240"/>
          <w:marBottom w:val="0"/>
          <w:divBdr>
            <w:top w:val="none" w:sz="0" w:space="0" w:color="auto"/>
            <w:left w:val="none" w:sz="0" w:space="0" w:color="auto"/>
            <w:bottom w:val="none" w:sz="0" w:space="0" w:color="auto"/>
            <w:right w:val="none" w:sz="0" w:space="0" w:color="auto"/>
          </w:divBdr>
        </w:div>
        <w:div w:id="857080554">
          <w:marLeft w:val="1267"/>
          <w:marRight w:val="0"/>
          <w:marTop w:val="240"/>
          <w:marBottom w:val="0"/>
          <w:divBdr>
            <w:top w:val="none" w:sz="0" w:space="0" w:color="auto"/>
            <w:left w:val="none" w:sz="0" w:space="0" w:color="auto"/>
            <w:bottom w:val="none" w:sz="0" w:space="0" w:color="auto"/>
            <w:right w:val="none" w:sz="0" w:space="0" w:color="auto"/>
          </w:divBdr>
        </w:div>
        <w:div w:id="1467089148">
          <w:marLeft w:val="605"/>
          <w:marRight w:val="0"/>
          <w:marTop w:val="360"/>
          <w:marBottom w:val="0"/>
          <w:divBdr>
            <w:top w:val="none" w:sz="0" w:space="0" w:color="auto"/>
            <w:left w:val="none" w:sz="0" w:space="0" w:color="auto"/>
            <w:bottom w:val="none" w:sz="0" w:space="0" w:color="auto"/>
            <w:right w:val="none" w:sz="0" w:space="0" w:color="auto"/>
          </w:divBdr>
        </w:div>
        <w:div w:id="447510976">
          <w:marLeft w:val="1267"/>
          <w:marRight w:val="0"/>
          <w:marTop w:val="240"/>
          <w:marBottom w:val="0"/>
          <w:divBdr>
            <w:top w:val="none" w:sz="0" w:space="0" w:color="auto"/>
            <w:left w:val="none" w:sz="0" w:space="0" w:color="auto"/>
            <w:bottom w:val="none" w:sz="0" w:space="0" w:color="auto"/>
            <w:right w:val="none" w:sz="0" w:space="0" w:color="auto"/>
          </w:divBdr>
        </w:div>
        <w:div w:id="2056467089">
          <w:marLeft w:val="1699"/>
          <w:marRight w:val="0"/>
          <w:marTop w:val="120"/>
          <w:marBottom w:val="0"/>
          <w:divBdr>
            <w:top w:val="none" w:sz="0" w:space="0" w:color="auto"/>
            <w:left w:val="none" w:sz="0" w:space="0" w:color="auto"/>
            <w:bottom w:val="none" w:sz="0" w:space="0" w:color="auto"/>
            <w:right w:val="none" w:sz="0" w:space="0" w:color="auto"/>
          </w:divBdr>
        </w:div>
        <w:div w:id="230043555">
          <w:marLeft w:val="1699"/>
          <w:marRight w:val="0"/>
          <w:marTop w:val="120"/>
          <w:marBottom w:val="0"/>
          <w:divBdr>
            <w:top w:val="none" w:sz="0" w:space="0" w:color="auto"/>
            <w:left w:val="none" w:sz="0" w:space="0" w:color="auto"/>
            <w:bottom w:val="none" w:sz="0" w:space="0" w:color="auto"/>
            <w:right w:val="none" w:sz="0" w:space="0" w:color="auto"/>
          </w:divBdr>
        </w:div>
      </w:divsChild>
    </w:div>
    <w:div w:id="543254068">
      <w:bodyDiv w:val="1"/>
      <w:marLeft w:val="0"/>
      <w:marRight w:val="0"/>
      <w:marTop w:val="0"/>
      <w:marBottom w:val="0"/>
      <w:divBdr>
        <w:top w:val="none" w:sz="0" w:space="0" w:color="auto"/>
        <w:left w:val="none" w:sz="0" w:space="0" w:color="auto"/>
        <w:bottom w:val="none" w:sz="0" w:space="0" w:color="auto"/>
        <w:right w:val="none" w:sz="0" w:space="0" w:color="auto"/>
      </w:divBdr>
      <w:divsChild>
        <w:div w:id="1947957814">
          <w:marLeft w:val="1426"/>
          <w:marRight w:val="0"/>
          <w:marTop w:val="198"/>
          <w:marBottom w:val="198"/>
          <w:divBdr>
            <w:top w:val="none" w:sz="0" w:space="0" w:color="auto"/>
            <w:left w:val="none" w:sz="0" w:space="0" w:color="auto"/>
            <w:bottom w:val="none" w:sz="0" w:space="0" w:color="auto"/>
            <w:right w:val="none" w:sz="0" w:space="0" w:color="auto"/>
          </w:divBdr>
        </w:div>
        <w:div w:id="2034577512">
          <w:marLeft w:val="720"/>
          <w:marRight w:val="0"/>
          <w:marTop w:val="198"/>
          <w:marBottom w:val="198"/>
          <w:divBdr>
            <w:top w:val="none" w:sz="0" w:space="0" w:color="auto"/>
            <w:left w:val="none" w:sz="0" w:space="0" w:color="auto"/>
            <w:bottom w:val="none" w:sz="0" w:space="0" w:color="auto"/>
            <w:right w:val="none" w:sz="0" w:space="0" w:color="auto"/>
          </w:divBdr>
        </w:div>
      </w:divsChild>
    </w:div>
    <w:div w:id="544217817">
      <w:bodyDiv w:val="1"/>
      <w:marLeft w:val="0"/>
      <w:marRight w:val="0"/>
      <w:marTop w:val="0"/>
      <w:marBottom w:val="0"/>
      <w:divBdr>
        <w:top w:val="none" w:sz="0" w:space="0" w:color="auto"/>
        <w:left w:val="none" w:sz="0" w:space="0" w:color="auto"/>
        <w:bottom w:val="none" w:sz="0" w:space="0" w:color="auto"/>
        <w:right w:val="none" w:sz="0" w:space="0" w:color="auto"/>
      </w:divBdr>
      <w:divsChild>
        <w:div w:id="490291530">
          <w:marLeft w:val="605"/>
          <w:marRight w:val="0"/>
          <w:marTop w:val="360"/>
          <w:marBottom w:val="0"/>
          <w:divBdr>
            <w:top w:val="none" w:sz="0" w:space="0" w:color="auto"/>
            <w:left w:val="none" w:sz="0" w:space="0" w:color="auto"/>
            <w:bottom w:val="none" w:sz="0" w:space="0" w:color="auto"/>
            <w:right w:val="none" w:sz="0" w:space="0" w:color="auto"/>
          </w:divBdr>
        </w:div>
        <w:div w:id="992488547">
          <w:marLeft w:val="605"/>
          <w:marRight w:val="0"/>
          <w:marTop w:val="360"/>
          <w:marBottom w:val="0"/>
          <w:divBdr>
            <w:top w:val="none" w:sz="0" w:space="0" w:color="auto"/>
            <w:left w:val="none" w:sz="0" w:space="0" w:color="auto"/>
            <w:bottom w:val="none" w:sz="0" w:space="0" w:color="auto"/>
            <w:right w:val="none" w:sz="0" w:space="0" w:color="auto"/>
          </w:divBdr>
        </w:div>
        <w:div w:id="1466696009">
          <w:marLeft w:val="1267"/>
          <w:marRight w:val="0"/>
          <w:marTop w:val="240"/>
          <w:marBottom w:val="0"/>
          <w:divBdr>
            <w:top w:val="none" w:sz="0" w:space="0" w:color="auto"/>
            <w:left w:val="none" w:sz="0" w:space="0" w:color="auto"/>
            <w:bottom w:val="none" w:sz="0" w:space="0" w:color="auto"/>
            <w:right w:val="none" w:sz="0" w:space="0" w:color="auto"/>
          </w:divBdr>
        </w:div>
        <w:div w:id="1719746665">
          <w:marLeft w:val="605"/>
          <w:marRight w:val="0"/>
          <w:marTop w:val="360"/>
          <w:marBottom w:val="0"/>
          <w:divBdr>
            <w:top w:val="none" w:sz="0" w:space="0" w:color="auto"/>
            <w:left w:val="none" w:sz="0" w:space="0" w:color="auto"/>
            <w:bottom w:val="none" w:sz="0" w:space="0" w:color="auto"/>
            <w:right w:val="none" w:sz="0" w:space="0" w:color="auto"/>
          </w:divBdr>
        </w:div>
        <w:div w:id="963925607">
          <w:marLeft w:val="1267"/>
          <w:marRight w:val="0"/>
          <w:marTop w:val="240"/>
          <w:marBottom w:val="0"/>
          <w:divBdr>
            <w:top w:val="none" w:sz="0" w:space="0" w:color="auto"/>
            <w:left w:val="none" w:sz="0" w:space="0" w:color="auto"/>
            <w:bottom w:val="none" w:sz="0" w:space="0" w:color="auto"/>
            <w:right w:val="none" w:sz="0" w:space="0" w:color="auto"/>
          </w:divBdr>
        </w:div>
        <w:div w:id="1946575658">
          <w:marLeft w:val="605"/>
          <w:marRight w:val="0"/>
          <w:marTop w:val="360"/>
          <w:marBottom w:val="0"/>
          <w:divBdr>
            <w:top w:val="none" w:sz="0" w:space="0" w:color="auto"/>
            <w:left w:val="none" w:sz="0" w:space="0" w:color="auto"/>
            <w:bottom w:val="none" w:sz="0" w:space="0" w:color="auto"/>
            <w:right w:val="none" w:sz="0" w:space="0" w:color="auto"/>
          </w:divBdr>
        </w:div>
        <w:div w:id="1180120954">
          <w:marLeft w:val="1267"/>
          <w:marRight w:val="0"/>
          <w:marTop w:val="240"/>
          <w:marBottom w:val="0"/>
          <w:divBdr>
            <w:top w:val="none" w:sz="0" w:space="0" w:color="auto"/>
            <w:left w:val="none" w:sz="0" w:space="0" w:color="auto"/>
            <w:bottom w:val="none" w:sz="0" w:space="0" w:color="auto"/>
            <w:right w:val="none" w:sz="0" w:space="0" w:color="auto"/>
          </w:divBdr>
        </w:div>
        <w:div w:id="1068192314">
          <w:marLeft w:val="1267"/>
          <w:marRight w:val="0"/>
          <w:marTop w:val="240"/>
          <w:marBottom w:val="0"/>
          <w:divBdr>
            <w:top w:val="none" w:sz="0" w:space="0" w:color="auto"/>
            <w:left w:val="none" w:sz="0" w:space="0" w:color="auto"/>
            <w:bottom w:val="none" w:sz="0" w:space="0" w:color="auto"/>
            <w:right w:val="none" w:sz="0" w:space="0" w:color="auto"/>
          </w:divBdr>
        </w:div>
        <w:div w:id="1742870442">
          <w:marLeft w:val="605"/>
          <w:marRight w:val="0"/>
          <w:marTop w:val="360"/>
          <w:marBottom w:val="0"/>
          <w:divBdr>
            <w:top w:val="none" w:sz="0" w:space="0" w:color="auto"/>
            <w:left w:val="none" w:sz="0" w:space="0" w:color="auto"/>
            <w:bottom w:val="none" w:sz="0" w:space="0" w:color="auto"/>
            <w:right w:val="none" w:sz="0" w:space="0" w:color="auto"/>
          </w:divBdr>
        </w:div>
        <w:div w:id="1262252304">
          <w:marLeft w:val="1267"/>
          <w:marRight w:val="0"/>
          <w:marTop w:val="240"/>
          <w:marBottom w:val="0"/>
          <w:divBdr>
            <w:top w:val="none" w:sz="0" w:space="0" w:color="auto"/>
            <w:left w:val="none" w:sz="0" w:space="0" w:color="auto"/>
            <w:bottom w:val="none" w:sz="0" w:space="0" w:color="auto"/>
            <w:right w:val="none" w:sz="0" w:space="0" w:color="auto"/>
          </w:divBdr>
        </w:div>
      </w:divsChild>
    </w:div>
    <w:div w:id="556089382">
      <w:bodyDiv w:val="1"/>
      <w:marLeft w:val="0"/>
      <w:marRight w:val="0"/>
      <w:marTop w:val="0"/>
      <w:marBottom w:val="0"/>
      <w:divBdr>
        <w:top w:val="none" w:sz="0" w:space="0" w:color="auto"/>
        <w:left w:val="none" w:sz="0" w:space="0" w:color="auto"/>
        <w:bottom w:val="none" w:sz="0" w:space="0" w:color="auto"/>
        <w:right w:val="none" w:sz="0" w:space="0" w:color="auto"/>
      </w:divBdr>
      <w:divsChild>
        <w:div w:id="1986810478">
          <w:marLeft w:val="547"/>
          <w:marRight w:val="0"/>
          <w:marTop w:val="115"/>
          <w:marBottom w:val="0"/>
          <w:divBdr>
            <w:top w:val="none" w:sz="0" w:space="0" w:color="auto"/>
            <w:left w:val="none" w:sz="0" w:space="0" w:color="auto"/>
            <w:bottom w:val="none" w:sz="0" w:space="0" w:color="auto"/>
            <w:right w:val="none" w:sz="0" w:space="0" w:color="auto"/>
          </w:divBdr>
        </w:div>
        <w:div w:id="1676032717">
          <w:marLeft w:val="547"/>
          <w:marRight w:val="0"/>
          <w:marTop w:val="115"/>
          <w:marBottom w:val="0"/>
          <w:divBdr>
            <w:top w:val="none" w:sz="0" w:space="0" w:color="auto"/>
            <w:left w:val="none" w:sz="0" w:space="0" w:color="auto"/>
            <w:bottom w:val="none" w:sz="0" w:space="0" w:color="auto"/>
            <w:right w:val="none" w:sz="0" w:space="0" w:color="auto"/>
          </w:divBdr>
        </w:div>
        <w:div w:id="880828304">
          <w:marLeft w:val="1166"/>
          <w:marRight w:val="0"/>
          <w:marTop w:val="96"/>
          <w:marBottom w:val="0"/>
          <w:divBdr>
            <w:top w:val="none" w:sz="0" w:space="0" w:color="auto"/>
            <w:left w:val="none" w:sz="0" w:space="0" w:color="auto"/>
            <w:bottom w:val="none" w:sz="0" w:space="0" w:color="auto"/>
            <w:right w:val="none" w:sz="0" w:space="0" w:color="auto"/>
          </w:divBdr>
        </w:div>
        <w:div w:id="1540242383">
          <w:marLeft w:val="1166"/>
          <w:marRight w:val="0"/>
          <w:marTop w:val="96"/>
          <w:marBottom w:val="0"/>
          <w:divBdr>
            <w:top w:val="none" w:sz="0" w:space="0" w:color="auto"/>
            <w:left w:val="none" w:sz="0" w:space="0" w:color="auto"/>
            <w:bottom w:val="none" w:sz="0" w:space="0" w:color="auto"/>
            <w:right w:val="none" w:sz="0" w:space="0" w:color="auto"/>
          </w:divBdr>
        </w:div>
        <w:div w:id="522325510">
          <w:marLeft w:val="1166"/>
          <w:marRight w:val="0"/>
          <w:marTop w:val="96"/>
          <w:marBottom w:val="0"/>
          <w:divBdr>
            <w:top w:val="none" w:sz="0" w:space="0" w:color="auto"/>
            <w:left w:val="none" w:sz="0" w:space="0" w:color="auto"/>
            <w:bottom w:val="none" w:sz="0" w:space="0" w:color="auto"/>
            <w:right w:val="none" w:sz="0" w:space="0" w:color="auto"/>
          </w:divBdr>
        </w:div>
        <w:div w:id="1327899142">
          <w:marLeft w:val="1166"/>
          <w:marRight w:val="0"/>
          <w:marTop w:val="96"/>
          <w:marBottom w:val="0"/>
          <w:divBdr>
            <w:top w:val="none" w:sz="0" w:space="0" w:color="auto"/>
            <w:left w:val="none" w:sz="0" w:space="0" w:color="auto"/>
            <w:bottom w:val="none" w:sz="0" w:space="0" w:color="auto"/>
            <w:right w:val="none" w:sz="0" w:space="0" w:color="auto"/>
          </w:divBdr>
        </w:div>
        <w:div w:id="1021395393">
          <w:marLeft w:val="547"/>
          <w:marRight w:val="0"/>
          <w:marTop w:val="115"/>
          <w:marBottom w:val="0"/>
          <w:divBdr>
            <w:top w:val="none" w:sz="0" w:space="0" w:color="auto"/>
            <w:left w:val="none" w:sz="0" w:space="0" w:color="auto"/>
            <w:bottom w:val="none" w:sz="0" w:space="0" w:color="auto"/>
            <w:right w:val="none" w:sz="0" w:space="0" w:color="auto"/>
          </w:divBdr>
        </w:div>
        <w:div w:id="1000036581">
          <w:marLeft w:val="1166"/>
          <w:marRight w:val="0"/>
          <w:marTop w:val="96"/>
          <w:marBottom w:val="0"/>
          <w:divBdr>
            <w:top w:val="none" w:sz="0" w:space="0" w:color="auto"/>
            <w:left w:val="none" w:sz="0" w:space="0" w:color="auto"/>
            <w:bottom w:val="none" w:sz="0" w:space="0" w:color="auto"/>
            <w:right w:val="none" w:sz="0" w:space="0" w:color="auto"/>
          </w:divBdr>
        </w:div>
        <w:div w:id="543447605">
          <w:marLeft w:val="1166"/>
          <w:marRight w:val="0"/>
          <w:marTop w:val="96"/>
          <w:marBottom w:val="0"/>
          <w:divBdr>
            <w:top w:val="none" w:sz="0" w:space="0" w:color="auto"/>
            <w:left w:val="none" w:sz="0" w:space="0" w:color="auto"/>
            <w:bottom w:val="none" w:sz="0" w:space="0" w:color="auto"/>
            <w:right w:val="none" w:sz="0" w:space="0" w:color="auto"/>
          </w:divBdr>
        </w:div>
        <w:div w:id="1603415566">
          <w:marLeft w:val="1166"/>
          <w:marRight w:val="0"/>
          <w:marTop w:val="96"/>
          <w:marBottom w:val="0"/>
          <w:divBdr>
            <w:top w:val="none" w:sz="0" w:space="0" w:color="auto"/>
            <w:left w:val="none" w:sz="0" w:space="0" w:color="auto"/>
            <w:bottom w:val="none" w:sz="0" w:space="0" w:color="auto"/>
            <w:right w:val="none" w:sz="0" w:space="0" w:color="auto"/>
          </w:divBdr>
        </w:div>
        <w:div w:id="943612127">
          <w:marLeft w:val="547"/>
          <w:marRight w:val="0"/>
          <w:marTop w:val="115"/>
          <w:marBottom w:val="0"/>
          <w:divBdr>
            <w:top w:val="none" w:sz="0" w:space="0" w:color="auto"/>
            <w:left w:val="none" w:sz="0" w:space="0" w:color="auto"/>
            <w:bottom w:val="none" w:sz="0" w:space="0" w:color="auto"/>
            <w:right w:val="none" w:sz="0" w:space="0" w:color="auto"/>
          </w:divBdr>
        </w:div>
        <w:div w:id="1971275999">
          <w:marLeft w:val="1166"/>
          <w:marRight w:val="0"/>
          <w:marTop w:val="96"/>
          <w:marBottom w:val="0"/>
          <w:divBdr>
            <w:top w:val="none" w:sz="0" w:space="0" w:color="auto"/>
            <w:left w:val="none" w:sz="0" w:space="0" w:color="auto"/>
            <w:bottom w:val="none" w:sz="0" w:space="0" w:color="auto"/>
            <w:right w:val="none" w:sz="0" w:space="0" w:color="auto"/>
          </w:divBdr>
        </w:div>
      </w:divsChild>
    </w:div>
    <w:div w:id="634457736">
      <w:bodyDiv w:val="1"/>
      <w:marLeft w:val="0"/>
      <w:marRight w:val="0"/>
      <w:marTop w:val="0"/>
      <w:marBottom w:val="0"/>
      <w:divBdr>
        <w:top w:val="none" w:sz="0" w:space="0" w:color="auto"/>
        <w:left w:val="none" w:sz="0" w:space="0" w:color="auto"/>
        <w:bottom w:val="none" w:sz="0" w:space="0" w:color="auto"/>
        <w:right w:val="none" w:sz="0" w:space="0" w:color="auto"/>
      </w:divBdr>
      <w:divsChild>
        <w:div w:id="569190720">
          <w:marLeft w:val="547"/>
          <w:marRight w:val="0"/>
          <w:marTop w:val="115"/>
          <w:marBottom w:val="0"/>
          <w:divBdr>
            <w:top w:val="none" w:sz="0" w:space="0" w:color="auto"/>
            <w:left w:val="none" w:sz="0" w:space="0" w:color="auto"/>
            <w:bottom w:val="none" w:sz="0" w:space="0" w:color="auto"/>
            <w:right w:val="none" w:sz="0" w:space="0" w:color="auto"/>
          </w:divBdr>
        </w:div>
        <w:div w:id="1468814527">
          <w:marLeft w:val="547"/>
          <w:marRight w:val="0"/>
          <w:marTop w:val="115"/>
          <w:marBottom w:val="0"/>
          <w:divBdr>
            <w:top w:val="none" w:sz="0" w:space="0" w:color="auto"/>
            <w:left w:val="none" w:sz="0" w:space="0" w:color="auto"/>
            <w:bottom w:val="none" w:sz="0" w:space="0" w:color="auto"/>
            <w:right w:val="none" w:sz="0" w:space="0" w:color="auto"/>
          </w:divBdr>
        </w:div>
        <w:div w:id="2043748899">
          <w:marLeft w:val="1166"/>
          <w:marRight w:val="0"/>
          <w:marTop w:val="96"/>
          <w:marBottom w:val="0"/>
          <w:divBdr>
            <w:top w:val="none" w:sz="0" w:space="0" w:color="auto"/>
            <w:left w:val="none" w:sz="0" w:space="0" w:color="auto"/>
            <w:bottom w:val="none" w:sz="0" w:space="0" w:color="auto"/>
            <w:right w:val="none" w:sz="0" w:space="0" w:color="auto"/>
          </w:divBdr>
        </w:div>
        <w:div w:id="686448237">
          <w:marLeft w:val="1166"/>
          <w:marRight w:val="0"/>
          <w:marTop w:val="96"/>
          <w:marBottom w:val="0"/>
          <w:divBdr>
            <w:top w:val="none" w:sz="0" w:space="0" w:color="auto"/>
            <w:left w:val="none" w:sz="0" w:space="0" w:color="auto"/>
            <w:bottom w:val="none" w:sz="0" w:space="0" w:color="auto"/>
            <w:right w:val="none" w:sz="0" w:space="0" w:color="auto"/>
          </w:divBdr>
        </w:div>
        <w:div w:id="693262761">
          <w:marLeft w:val="1166"/>
          <w:marRight w:val="0"/>
          <w:marTop w:val="96"/>
          <w:marBottom w:val="0"/>
          <w:divBdr>
            <w:top w:val="none" w:sz="0" w:space="0" w:color="auto"/>
            <w:left w:val="none" w:sz="0" w:space="0" w:color="auto"/>
            <w:bottom w:val="none" w:sz="0" w:space="0" w:color="auto"/>
            <w:right w:val="none" w:sz="0" w:space="0" w:color="auto"/>
          </w:divBdr>
        </w:div>
        <w:div w:id="1100445385">
          <w:marLeft w:val="1166"/>
          <w:marRight w:val="0"/>
          <w:marTop w:val="96"/>
          <w:marBottom w:val="0"/>
          <w:divBdr>
            <w:top w:val="none" w:sz="0" w:space="0" w:color="auto"/>
            <w:left w:val="none" w:sz="0" w:space="0" w:color="auto"/>
            <w:bottom w:val="none" w:sz="0" w:space="0" w:color="auto"/>
            <w:right w:val="none" w:sz="0" w:space="0" w:color="auto"/>
          </w:divBdr>
        </w:div>
        <w:div w:id="730008366">
          <w:marLeft w:val="547"/>
          <w:marRight w:val="0"/>
          <w:marTop w:val="115"/>
          <w:marBottom w:val="0"/>
          <w:divBdr>
            <w:top w:val="none" w:sz="0" w:space="0" w:color="auto"/>
            <w:left w:val="none" w:sz="0" w:space="0" w:color="auto"/>
            <w:bottom w:val="none" w:sz="0" w:space="0" w:color="auto"/>
            <w:right w:val="none" w:sz="0" w:space="0" w:color="auto"/>
          </w:divBdr>
        </w:div>
        <w:div w:id="1612782942">
          <w:marLeft w:val="547"/>
          <w:marRight w:val="0"/>
          <w:marTop w:val="115"/>
          <w:marBottom w:val="0"/>
          <w:divBdr>
            <w:top w:val="none" w:sz="0" w:space="0" w:color="auto"/>
            <w:left w:val="none" w:sz="0" w:space="0" w:color="auto"/>
            <w:bottom w:val="none" w:sz="0" w:space="0" w:color="auto"/>
            <w:right w:val="none" w:sz="0" w:space="0" w:color="auto"/>
          </w:divBdr>
        </w:div>
      </w:divsChild>
    </w:div>
    <w:div w:id="645401092">
      <w:bodyDiv w:val="1"/>
      <w:marLeft w:val="0"/>
      <w:marRight w:val="0"/>
      <w:marTop w:val="0"/>
      <w:marBottom w:val="0"/>
      <w:divBdr>
        <w:top w:val="none" w:sz="0" w:space="0" w:color="auto"/>
        <w:left w:val="none" w:sz="0" w:space="0" w:color="auto"/>
        <w:bottom w:val="none" w:sz="0" w:space="0" w:color="auto"/>
        <w:right w:val="none" w:sz="0" w:space="0" w:color="auto"/>
      </w:divBdr>
      <w:divsChild>
        <w:div w:id="1706485">
          <w:marLeft w:val="605"/>
          <w:marRight w:val="0"/>
          <w:marTop w:val="360"/>
          <w:marBottom w:val="0"/>
          <w:divBdr>
            <w:top w:val="none" w:sz="0" w:space="0" w:color="auto"/>
            <w:left w:val="none" w:sz="0" w:space="0" w:color="auto"/>
            <w:bottom w:val="none" w:sz="0" w:space="0" w:color="auto"/>
            <w:right w:val="none" w:sz="0" w:space="0" w:color="auto"/>
          </w:divBdr>
        </w:div>
        <w:div w:id="669916278">
          <w:marLeft w:val="1267"/>
          <w:marRight w:val="0"/>
          <w:marTop w:val="240"/>
          <w:marBottom w:val="0"/>
          <w:divBdr>
            <w:top w:val="none" w:sz="0" w:space="0" w:color="auto"/>
            <w:left w:val="none" w:sz="0" w:space="0" w:color="auto"/>
            <w:bottom w:val="none" w:sz="0" w:space="0" w:color="auto"/>
            <w:right w:val="none" w:sz="0" w:space="0" w:color="auto"/>
          </w:divBdr>
        </w:div>
        <w:div w:id="89471047">
          <w:marLeft w:val="1267"/>
          <w:marRight w:val="0"/>
          <w:marTop w:val="240"/>
          <w:marBottom w:val="0"/>
          <w:divBdr>
            <w:top w:val="none" w:sz="0" w:space="0" w:color="auto"/>
            <w:left w:val="none" w:sz="0" w:space="0" w:color="auto"/>
            <w:bottom w:val="none" w:sz="0" w:space="0" w:color="auto"/>
            <w:right w:val="none" w:sz="0" w:space="0" w:color="auto"/>
          </w:divBdr>
        </w:div>
      </w:divsChild>
    </w:div>
    <w:div w:id="733896134">
      <w:bodyDiv w:val="1"/>
      <w:marLeft w:val="0"/>
      <w:marRight w:val="0"/>
      <w:marTop w:val="0"/>
      <w:marBottom w:val="0"/>
      <w:divBdr>
        <w:top w:val="none" w:sz="0" w:space="0" w:color="auto"/>
        <w:left w:val="none" w:sz="0" w:space="0" w:color="auto"/>
        <w:bottom w:val="none" w:sz="0" w:space="0" w:color="auto"/>
        <w:right w:val="none" w:sz="0" w:space="0" w:color="auto"/>
      </w:divBdr>
      <w:divsChild>
        <w:div w:id="2064255232">
          <w:marLeft w:val="605"/>
          <w:marRight w:val="0"/>
          <w:marTop w:val="360"/>
          <w:marBottom w:val="0"/>
          <w:divBdr>
            <w:top w:val="none" w:sz="0" w:space="0" w:color="auto"/>
            <w:left w:val="none" w:sz="0" w:space="0" w:color="auto"/>
            <w:bottom w:val="none" w:sz="0" w:space="0" w:color="auto"/>
            <w:right w:val="none" w:sz="0" w:space="0" w:color="auto"/>
          </w:divBdr>
        </w:div>
        <w:div w:id="1160464428">
          <w:marLeft w:val="605"/>
          <w:marRight w:val="0"/>
          <w:marTop w:val="360"/>
          <w:marBottom w:val="0"/>
          <w:divBdr>
            <w:top w:val="none" w:sz="0" w:space="0" w:color="auto"/>
            <w:left w:val="none" w:sz="0" w:space="0" w:color="auto"/>
            <w:bottom w:val="none" w:sz="0" w:space="0" w:color="auto"/>
            <w:right w:val="none" w:sz="0" w:space="0" w:color="auto"/>
          </w:divBdr>
        </w:div>
        <w:div w:id="694697916">
          <w:marLeft w:val="605"/>
          <w:marRight w:val="0"/>
          <w:marTop w:val="360"/>
          <w:marBottom w:val="0"/>
          <w:divBdr>
            <w:top w:val="none" w:sz="0" w:space="0" w:color="auto"/>
            <w:left w:val="none" w:sz="0" w:space="0" w:color="auto"/>
            <w:bottom w:val="none" w:sz="0" w:space="0" w:color="auto"/>
            <w:right w:val="none" w:sz="0" w:space="0" w:color="auto"/>
          </w:divBdr>
        </w:div>
        <w:div w:id="422458399">
          <w:marLeft w:val="1051"/>
          <w:marRight w:val="0"/>
          <w:marTop w:val="240"/>
          <w:marBottom w:val="0"/>
          <w:divBdr>
            <w:top w:val="none" w:sz="0" w:space="0" w:color="auto"/>
            <w:left w:val="none" w:sz="0" w:space="0" w:color="auto"/>
            <w:bottom w:val="none" w:sz="0" w:space="0" w:color="auto"/>
            <w:right w:val="none" w:sz="0" w:space="0" w:color="auto"/>
          </w:divBdr>
        </w:div>
      </w:divsChild>
    </w:div>
    <w:div w:id="739014860">
      <w:bodyDiv w:val="1"/>
      <w:marLeft w:val="0"/>
      <w:marRight w:val="0"/>
      <w:marTop w:val="0"/>
      <w:marBottom w:val="0"/>
      <w:divBdr>
        <w:top w:val="none" w:sz="0" w:space="0" w:color="auto"/>
        <w:left w:val="none" w:sz="0" w:space="0" w:color="auto"/>
        <w:bottom w:val="none" w:sz="0" w:space="0" w:color="auto"/>
        <w:right w:val="none" w:sz="0" w:space="0" w:color="auto"/>
      </w:divBdr>
    </w:div>
    <w:div w:id="743528348">
      <w:bodyDiv w:val="1"/>
      <w:marLeft w:val="0"/>
      <w:marRight w:val="0"/>
      <w:marTop w:val="0"/>
      <w:marBottom w:val="0"/>
      <w:divBdr>
        <w:top w:val="none" w:sz="0" w:space="0" w:color="auto"/>
        <w:left w:val="none" w:sz="0" w:space="0" w:color="auto"/>
        <w:bottom w:val="none" w:sz="0" w:space="0" w:color="auto"/>
        <w:right w:val="none" w:sz="0" w:space="0" w:color="auto"/>
      </w:divBdr>
      <w:divsChild>
        <w:div w:id="2014717075">
          <w:marLeft w:val="547"/>
          <w:marRight w:val="0"/>
          <w:marTop w:val="115"/>
          <w:marBottom w:val="0"/>
          <w:divBdr>
            <w:top w:val="none" w:sz="0" w:space="0" w:color="auto"/>
            <w:left w:val="none" w:sz="0" w:space="0" w:color="auto"/>
            <w:bottom w:val="none" w:sz="0" w:space="0" w:color="auto"/>
            <w:right w:val="none" w:sz="0" w:space="0" w:color="auto"/>
          </w:divBdr>
        </w:div>
        <w:div w:id="118304917">
          <w:marLeft w:val="547"/>
          <w:marRight w:val="0"/>
          <w:marTop w:val="115"/>
          <w:marBottom w:val="0"/>
          <w:divBdr>
            <w:top w:val="none" w:sz="0" w:space="0" w:color="auto"/>
            <w:left w:val="none" w:sz="0" w:space="0" w:color="auto"/>
            <w:bottom w:val="none" w:sz="0" w:space="0" w:color="auto"/>
            <w:right w:val="none" w:sz="0" w:space="0" w:color="auto"/>
          </w:divBdr>
        </w:div>
        <w:div w:id="1011033118">
          <w:marLeft w:val="547"/>
          <w:marRight w:val="0"/>
          <w:marTop w:val="115"/>
          <w:marBottom w:val="0"/>
          <w:divBdr>
            <w:top w:val="none" w:sz="0" w:space="0" w:color="auto"/>
            <w:left w:val="none" w:sz="0" w:space="0" w:color="auto"/>
            <w:bottom w:val="none" w:sz="0" w:space="0" w:color="auto"/>
            <w:right w:val="none" w:sz="0" w:space="0" w:color="auto"/>
          </w:divBdr>
        </w:div>
        <w:div w:id="1093624680">
          <w:marLeft w:val="547"/>
          <w:marRight w:val="0"/>
          <w:marTop w:val="115"/>
          <w:marBottom w:val="0"/>
          <w:divBdr>
            <w:top w:val="none" w:sz="0" w:space="0" w:color="auto"/>
            <w:left w:val="none" w:sz="0" w:space="0" w:color="auto"/>
            <w:bottom w:val="none" w:sz="0" w:space="0" w:color="auto"/>
            <w:right w:val="none" w:sz="0" w:space="0" w:color="auto"/>
          </w:divBdr>
        </w:div>
        <w:div w:id="1375622427">
          <w:marLeft w:val="547"/>
          <w:marRight w:val="0"/>
          <w:marTop w:val="115"/>
          <w:marBottom w:val="0"/>
          <w:divBdr>
            <w:top w:val="none" w:sz="0" w:space="0" w:color="auto"/>
            <w:left w:val="none" w:sz="0" w:space="0" w:color="auto"/>
            <w:bottom w:val="none" w:sz="0" w:space="0" w:color="auto"/>
            <w:right w:val="none" w:sz="0" w:space="0" w:color="auto"/>
          </w:divBdr>
        </w:div>
        <w:div w:id="130447807">
          <w:marLeft w:val="547"/>
          <w:marRight w:val="0"/>
          <w:marTop w:val="115"/>
          <w:marBottom w:val="0"/>
          <w:divBdr>
            <w:top w:val="none" w:sz="0" w:space="0" w:color="auto"/>
            <w:left w:val="none" w:sz="0" w:space="0" w:color="auto"/>
            <w:bottom w:val="none" w:sz="0" w:space="0" w:color="auto"/>
            <w:right w:val="none" w:sz="0" w:space="0" w:color="auto"/>
          </w:divBdr>
        </w:div>
        <w:div w:id="1116365782">
          <w:marLeft w:val="547"/>
          <w:marRight w:val="0"/>
          <w:marTop w:val="115"/>
          <w:marBottom w:val="0"/>
          <w:divBdr>
            <w:top w:val="none" w:sz="0" w:space="0" w:color="auto"/>
            <w:left w:val="none" w:sz="0" w:space="0" w:color="auto"/>
            <w:bottom w:val="none" w:sz="0" w:space="0" w:color="auto"/>
            <w:right w:val="none" w:sz="0" w:space="0" w:color="auto"/>
          </w:divBdr>
        </w:div>
      </w:divsChild>
    </w:div>
    <w:div w:id="750346069">
      <w:bodyDiv w:val="1"/>
      <w:marLeft w:val="0"/>
      <w:marRight w:val="0"/>
      <w:marTop w:val="0"/>
      <w:marBottom w:val="0"/>
      <w:divBdr>
        <w:top w:val="none" w:sz="0" w:space="0" w:color="auto"/>
        <w:left w:val="none" w:sz="0" w:space="0" w:color="auto"/>
        <w:bottom w:val="none" w:sz="0" w:space="0" w:color="auto"/>
        <w:right w:val="none" w:sz="0" w:space="0" w:color="auto"/>
      </w:divBdr>
    </w:div>
    <w:div w:id="751314223">
      <w:bodyDiv w:val="1"/>
      <w:marLeft w:val="0"/>
      <w:marRight w:val="0"/>
      <w:marTop w:val="0"/>
      <w:marBottom w:val="0"/>
      <w:divBdr>
        <w:top w:val="none" w:sz="0" w:space="0" w:color="auto"/>
        <w:left w:val="none" w:sz="0" w:space="0" w:color="auto"/>
        <w:bottom w:val="none" w:sz="0" w:space="0" w:color="auto"/>
        <w:right w:val="none" w:sz="0" w:space="0" w:color="auto"/>
      </w:divBdr>
      <w:divsChild>
        <w:div w:id="846940463">
          <w:marLeft w:val="547"/>
          <w:marRight w:val="0"/>
          <w:marTop w:val="86"/>
          <w:marBottom w:val="0"/>
          <w:divBdr>
            <w:top w:val="none" w:sz="0" w:space="0" w:color="auto"/>
            <w:left w:val="none" w:sz="0" w:space="0" w:color="auto"/>
            <w:bottom w:val="none" w:sz="0" w:space="0" w:color="auto"/>
            <w:right w:val="none" w:sz="0" w:space="0" w:color="auto"/>
          </w:divBdr>
        </w:div>
        <w:div w:id="493642224">
          <w:marLeft w:val="547"/>
          <w:marRight w:val="0"/>
          <w:marTop w:val="86"/>
          <w:marBottom w:val="0"/>
          <w:divBdr>
            <w:top w:val="none" w:sz="0" w:space="0" w:color="auto"/>
            <w:left w:val="none" w:sz="0" w:space="0" w:color="auto"/>
            <w:bottom w:val="none" w:sz="0" w:space="0" w:color="auto"/>
            <w:right w:val="none" w:sz="0" w:space="0" w:color="auto"/>
          </w:divBdr>
        </w:div>
        <w:div w:id="1038748710">
          <w:marLeft w:val="547"/>
          <w:marRight w:val="0"/>
          <w:marTop w:val="86"/>
          <w:marBottom w:val="0"/>
          <w:divBdr>
            <w:top w:val="none" w:sz="0" w:space="0" w:color="auto"/>
            <w:left w:val="none" w:sz="0" w:space="0" w:color="auto"/>
            <w:bottom w:val="none" w:sz="0" w:space="0" w:color="auto"/>
            <w:right w:val="none" w:sz="0" w:space="0" w:color="auto"/>
          </w:divBdr>
        </w:div>
        <w:div w:id="759525778">
          <w:marLeft w:val="547"/>
          <w:marRight w:val="0"/>
          <w:marTop w:val="86"/>
          <w:marBottom w:val="0"/>
          <w:divBdr>
            <w:top w:val="none" w:sz="0" w:space="0" w:color="auto"/>
            <w:left w:val="none" w:sz="0" w:space="0" w:color="auto"/>
            <w:bottom w:val="none" w:sz="0" w:space="0" w:color="auto"/>
            <w:right w:val="none" w:sz="0" w:space="0" w:color="auto"/>
          </w:divBdr>
        </w:div>
        <w:div w:id="1031882858">
          <w:marLeft w:val="547"/>
          <w:marRight w:val="0"/>
          <w:marTop w:val="86"/>
          <w:marBottom w:val="0"/>
          <w:divBdr>
            <w:top w:val="none" w:sz="0" w:space="0" w:color="auto"/>
            <w:left w:val="none" w:sz="0" w:space="0" w:color="auto"/>
            <w:bottom w:val="none" w:sz="0" w:space="0" w:color="auto"/>
            <w:right w:val="none" w:sz="0" w:space="0" w:color="auto"/>
          </w:divBdr>
        </w:div>
      </w:divsChild>
    </w:div>
    <w:div w:id="753938096">
      <w:bodyDiv w:val="1"/>
      <w:marLeft w:val="0"/>
      <w:marRight w:val="0"/>
      <w:marTop w:val="0"/>
      <w:marBottom w:val="0"/>
      <w:divBdr>
        <w:top w:val="none" w:sz="0" w:space="0" w:color="auto"/>
        <w:left w:val="none" w:sz="0" w:space="0" w:color="auto"/>
        <w:bottom w:val="none" w:sz="0" w:space="0" w:color="auto"/>
        <w:right w:val="none" w:sz="0" w:space="0" w:color="auto"/>
      </w:divBdr>
    </w:div>
    <w:div w:id="829905812">
      <w:bodyDiv w:val="1"/>
      <w:marLeft w:val="0"/>
      <w:marRight w:val="0"/>
      <w:marTop w:val="0"/>
      <w:marBottom w:val="0"/>
      <w:divBdr>
        <w:top w:val="none" w:sz="0" w:space="0" w:color="auto"/>
        <w:left w:val="none" w:sz="0" w:space="0" w:color="auto"/>
        <w:bottom w:val="none" w:sz="0" w:space="0" w:color="auto"/>
        <w:right w:val="none" w:sz="0" w:space="0" w:color="auto"/>
      </w:divBdr>
      <w:divsChild>
        <w:div w:id="1258754988">
          <w:marLeft w:val="720"/>
          <w:marRight w:val="0"/>
          <w:marTop w:val="198"/>
          <w:marBottom w:val="198"/>
          <w:divBdr>
            <w:top w:val="none" w:sz="0" w:space="0" w:color="auto"/>
            <w:left w:val="none" w:sz="0" w:space="0" w:color="auto"/>
            <w:bottom w:val="none" w:sz="0" w:space="0" w:color="auto"/>
            <w:right w:val="none" w:sz="0" w:space="0" w:color="auto"/>
          </w:divBdr>
        </w:div>
      </w:divsChild>
    </w:div>
    <w:div w:id="843666168">
      <w:bodyDiv w:val="1"/>
      <w:marLeft w:val="0"/>
      <w:marRight w:val="0"/>
      <w:marTop w:val="0"/>
      <w:marBottom w:val="0"/>
      <w:divBdr>
        <w:top w:val="none" w:sz="0" w:space="0" w:color="auto"/>
        <w:left w:val="none" w:sz="0" w:space="0" w:color="auto"/>
        <w:bottom w:val="none" w:sz="0" w:space="0" w:color="auto"/>
        <w:right w:val="none" w:sz="0" w:space="0" w:color="auto"/>
      </w:divBdr>
      <w:divsChild>
        <w:div w:id="2111586760">
          <w:marLeft w:val="547"/>
          <w:marRight w:val="0"/>
          <w:marTop w:val="115"/>
          <w:marBottom w:val="0"/>
          <w:divBdr>
            <w:top w:val="none" w:sz="0" w:space="0" w:color="auto"/>
            <w:left w:val="none" w:sz="0" w:space="0" w:color="auto"/>
            <w:bottom w:val="none" w:sz="0" w:space="0" w:color="auto"/>
            <w:right w:val="none" w:sz="0" w:space="0" w:color="auto"/>
          </w:divBdr>
        </w:div>
        <w:div w:id="2096972545">
          <w:marLeft w:val="720"/>
          <w:marRight w:val="0"/>
          <w:marTop w:val="115"/>
          <w:marBottom w:val="0"/>
          <w:divBdr>
            <w:top w:val="none" w:sz="0" w:space="0" w:color="auto"/>
            <w:left w:val="none" w:sz="0" w:space="0" w:color="auto"/>
            <w:bottom w:val="none" w:sz="0" w:space="0" w:color="auto"/>
            <w:right w:val="none" w:sz="0" w:space="0" w:color="auto"/>
          </w:divBdr>
        </w:div>
        <w:div w:id="2078624781">
          <w:marLeft w:val="720"/>
          <w:marRight w:val="0"/>
          <w:marTop w:val="115"/>
          <w:marBottom w:val="0"/>
          <w:divBdr>
            <w:top w:val="none" w:sz="0" w:space="0" w:color="auto"/>
            <w:left w:val="none" w:sz="0" w:space="0" w:color="auto"/>
            <w:bottom w:val="none" w:sz="0" w:space="0" w:color="auto"/>
            <w:right w:val="none" w:sz="0" w:space="0" w:color="auto"/>
          </w:divBdr>
        </w:div>
        <w:div w:id="201943911">
          <w:marLeft w:val="720"/>
          <w:marRight w:val="0"/>
          <w:marTop w:val="115"/>
          <w:marBottom w:val="0"/>
          <w:divBdr>
            <w:top w:val="none" w:sz="0" w:space="0" w:color="auto"/>
            <w:left w:val="none" w:sz="0" w:space="0" w:color="auto"/>
            <w:bottom w:val="none" w:sz="0" w:space="0" w:color="auto"/>
            <w:right w:val="none" w:sz="0" w:space="0" w:color="auto"/>
          </w:divBdr>
        </w:div>
        <w:div w:id="1205558977">
          <w:marLeft w:val="720"/>
          <w:marRight w:val="0"/>
          <w:marTop w:val="115"/>
          <w:marBottom w:val="0"/>
          <w:divBdr>
            <w:top w:val="none" w:sz="0" w:space="0" w:color="auto"/>
            <w:left w:val="none" w:sz="0" w:space="0" w:color="auto"/>
            <w:bottom w:val="none" w:sz="0" w:space="0" w:color="auto"/>
            <w:right w:val="none" w:sz="0" w:space="0" w:color="auto"/>
          </w:divBdr>
        </w:div>
        <w:div w:id="2126802815">
          <w:marLeft w:val="720"/>
          <w:marRight w:val="0"/>
          <w:marTop w:val="115"/>
          <w:marBottom w:val="0"/>
          <w:divBdr>
            <w:top w:val="none" w:sz="0" w:space="0" w:color="auto"/>
            <w:left w:val="none" w:sz="0" w:space="0" w:color="auto"/>
            <w:bottom w:val="none" w:sz="0" w:space="0" w:color="auto"/>
            <w:right w:val="none" w:sz="0" w:space="0" w:color="auto"/>
          </w:divBdr>
        </w:div>
        <w:div w:id="2135246802">
          <w:marLeft w:val="720"/>
          <w:marRight w:val="0"/>
          <w:marTop w:val="115"/>
          <w:marBottom w:val="0"/>
          <w:divBdr>
            <w:top w:val="none" w:sz="0" w:space="0" w:color="auto"/>
            <w:left w:val="none" w:sz="0" w:space="0" w:color="auto"/>
            <w:bottom w:val="none" w:sz="0" w:space="0" w:color="auto"/>
            <w:right w:val="none" w:sz="0" w:space="0" w:color="auto"/>
          </w:divBdr>
        </w:div>
        <w:div w:id="454950978">
          <w:marLeft w:val="720"/>
          <w:marRight w:val="0"/>
          <w:marTop w:val="115"/>
          <w:marBottom w:val="0"/>
          <w:divBdr>
            <w:top w:val="none" w:sz="0" w:space="0" w:color="auto"/>
            <w:left w:val="none" w:sz="0" w:space="0" w:color="auto"/>
            <w:bottom w:val="none" w:sz="0" w:space="0" w:color="auto"/>
            <w:right w:val="none" w:sz="0" w:space="0" w:color="auto"/>
          </w:divBdr>
        </w:div>
        <w:div w:id="1776175161">
          <w:marLeft w:val="720"/>
          <w:marRight w:val="0"/>
          <w:marTop w:val="115"/>
          <w:marBottom w:val="0"/>
          <w:divBdr>
            <w:top w:val="none" w:sz="0" w:space="0" w:color="auto"/>
            <w:left w:val="none" w:sz="0" w:space="0" w:color="auto"/>
            <w:bottom w:val="none" w:sz="0" w:space="0" w:color="auto"/>
            <w:right w:val="none" w:sz="0" w:space="0" w:color="auto"/>
          </w:divBdr>
        </w:div>
        <w:div w:id="793326656">
          <w:marLeft w:val="720"/>
          <w:marRight w:val="0"/>
          <w:marTop w:val="115"/>
          <w:marBottom w:val="0"/>
          <w:divBdr>
            <w:top w:val="none" w:sz="0" w:space="0" w:color="auto"/>
            <w:left w:val="none" w:sz="0" w:space="0" w:color="auto"/>
            <w:bottom w:val="none" w:sz="0" w:space="0" w:color="auto"/>
            <w:right w:val="none" w:sz="0" w:space="0" w:color="auto"/>
          </w:divBdr>
        </w:div>
        <w:div w:id="1804350882">
          <w:marLeft w:val="720"/>
          <w:marRight w:val="0"/>
          <w:marTop w:val="115"/>
          <w:marBottom w:val="0"/>
          <w:divBdr>
            <w:top w:val="none" w:sz="0" w:space="0" w:color="auto"/>
            <w:left w:val="none" w:sz="0" w:space="0" w:color="auto"/>
            <w:bottom w:val="none" w:sz="0" w:space="0" w:color="auto"/>
            <w:right w:val="none" w:sz="0" w:space="0" w:color="auto"/>
          </w:divBdr>
        </w:div>
        <w:div w:id="1871454275">
          <w:marLeft w:val="720"/>
          <w:marRight w:val="0"/>
          <w:marTop w:val="115"/>
          <w:marBottom w:val="0"/>
          <w:divBdr>
            <w:top w:val="none" w:sz="0" w:space="0" w:color="auto"/>
            <w:left w:val="none" w:sz="0" w:space="0" w:color="auto"/>
            <w:bottom w:val="none" w:sz="0" w:space="0" w:color="auto"/>
            <w:right w:val="none" w:sz="0" w:space="0" w:color="auto"/>
          </w:divBdr>
        </w:div>
        <w:div w:id="1727875070">
          <w:marLeft w:val="720"/>
          <w:marRight w:val="0"/>
          <w:marTop w:val="115"/>
          <w:marBottom w:val="0"/>
          <w:divBdr>
            <w:top w:val="none" w:sz="0" w:space="0" w:color="auto"/>
            <w:left w:val="none" w:sz="0" w:space="0" w:color="auto"/>
            <w:bottom w:val="none" w:sz="0" w:space="0" w:color="auto"/>
            <w:right w:val="none" w:sz="0" w:space="0" w:color="auto"/>
          </w:divBdr>
        </w:div>
        <w:div w:id="691489578">
          <w:marLeft w:val="720"/>
          <w:marRight w:val="0"/>
          <w:marTop w:val="115"/>
          <w:marBottom w:val="0"/>
          <w:divBdr>
            <w:top w:val="none" w:sz="0" w:space="0" w:color="auto"/>
            <w:left w:val="none" w:sz="0" w:space="0" w:color="auto"/>
            <w:bottom w:val="none" w:sz="0" w:space="0" w:color="auto"/>
            <w:right w:val="none" w:sz="0" w:space="0" w:color="auto"/>
          </w:divBdr>
        </w:div>
        <w:div w:id="770054892">
          <w:marLeft w:val="720"/>
          <w:marRight w:val="0"/>
          <w:marTop w:val="115"/>
          <w:marBottom w:val="0"/>
          <w:divBdr>
            <w:top w:val="none" w:sz="0" w:space="0" w:color="auto"/>
            <w:left w:val="none" w:sz="0" w:space="0" w:color="auto"/>
            <w:bottom w:val="none" w:sz="0" w:space="0" w:color="auto"/>
            <w:right w:val="none" w:sz="0" w:space="0" w:color="auto"/>
          </w:divBdr>
        </w:div>
        <w:div w:id="713508685">
          <w:marLeft w:val="720"/>
          <w:marRight w:val="0"/>
          <w:marTop w:val="115"/>
          <w:marBottom w:val="0"/>
          <w:divBdr>
            <w:top w:val="none" w:sz="0" w:space="0" w:color="auto"/>
            <w:left w:val="none" w:sz="0" w:space="0" w:color="auto"/>
            <w:bottom w:val="none" w:sz="0" w:space="0" w:color="auto"/>
            <w:right w:val="none" w:sz="0" w:space="0" w:color="auto"/>
          </w:divBdr>
        </w:div>
        <w:div w:id="60442624">
          <w:marLeft w:val="720"/>
          <w:marRight w:val="0"/>
          <w:marTop w:val="115"/>
          <w:marBottom w:val="0"/>
          <w:divBdr>
            <w:top w:val="none" w:sz="0" w:space="0" w:color="auto"/>
            <w:left w:val="none" w:sz="0" w:space="0" w:color="auto"/>
            <w:bottom w:val="none" w:sz="0" w:space="0" w:color="auto"/>
            <w:right w:val="none" w:sz="0" w:space="0" w:color="auto"/>
          </w:divBdr>
        </w:div>
        <w:div w:id="2009282983">
          <w:marLeft w:val="720"/>
          <w:marRight w:val="0"/>
          <w:marTop w:val="115"/>
          <w:marBottom w:val="0"/>
          <w:divBdr>
            <w:top w:val="none" w:sz="0" w:space="0" w:color="auto"/>
            <w:left w:val="none" w:sz="0" w:space="0" w:color="auto"/>
            <w:bottom w:val="none" w:sz="0" w:space="0" w:color="auto"/>
            <w:right w:val="none" w:sz="0" w:space="0" w:color="auto"/>
          </w:divBdr>
        </w:div>
        <w:div w:id="1469011997">
          <w:marLeft w:val="720"/>
          <w:marRight w:val="0"/>
          <w:marTop w:val="115"/>
          <w:marBottom w:val="0"/>
          <w:divBdr>
            <w:top w:val="none" w:sz="0" w:space="0" w:color="auto"/>
            <w:left w:val="none" w:sz="0" w:space="0" w:color="auto"/>
            <w:bottom w:val="none" w:sz="0" w:space="0" w:color="auto"/>
            <w:right w:val="none" w:sz="0" w:space="0" w:color="auto"/>
          </w:divBdr>
        </w:div>
        <w:div w:id="1653176869">
          <w:marLeft w:val="720"/>
          <w:marRight w:val="0"/>
          <w:marTop w:val="115"/>
          <w:marBottom w:val="0"/>
          <w:divBdr>
            <w:top w:val="none" w:sz="0" w:space="0" w:color="auto"/>
            <w:left w:val="none" w:sz="0" w:space="0" w:color="auto"/>
            <w:bottom w:val="none" w:sz="0" w:space="0" w:color="auto"/>
            <w:right w:val="none" w:sz="0" w:space="0" w:color="auto"/>
          </w:divBdr>
        </w:div>
        <w:div w:id="259991806">
          <w:marLeft w:val="720"/>
          <w:marRight w:val="0"/>
          <w:marTop w:val="115"/>
          <w:marBottom w:val="0"/>
          <w:divBdr>
            <w:top w:val="none" w:sz="0" w:space="0" w:color="auto"/>
            <w:left w:val="none" w:sz="0" w:space="0" w:color="auto"/>
            <w:bottom w:val="none" w:sz="0" w:space="0" w:color="auto"/>
            <w:right w:val="none" w:sz="0" w:space="0" w:color="auto"/>
          </w:divBdr>
        </w:div>
        <w:div w:id="1484002657">
          <w:marLeft w:val="720"/>
          <w:marRight w:val="0"/>
          <w:marTop w:val="115"/>
          <w:marBottom w:val="0"/>
          <w:divBdr>
            <w:top w:val="none" w:sz="0" w:space="0" w:color="auto"/>
            <w:left w:val="none" w:sz="0" w:space="0" w:color="auto"/>
            <w:bottom w:val="none" w:sz="0" w:space="0" w:color="auto"/>
            <w:right w:val="none" w:sz="0" w:space="0" w:color="auto"/>
          </w:divBdr>
        </w:div>
      </w:divsChild>
    </w:div>
    <w:div w:id="865292125">
      <w:bodyDiv w:val="1"/>
      <w:marLeft w:val="0"/>
      <w:marRight w:val="0"/>
      <w:marTop w:val="0"/>
      <w:marBottom w:val="0"/>
      <w:divBdr>
        <w:top w:val="none" w:sz="0" w:space="0" w:color="auto"/>
        <w:left w:val="none" w:sz="0" w:space="0" w:color="auto"/>
        <w:bottom w:val="none" w:sz="0" w:space="0" w:color="auto"/>
        <w:right w:val="none" w:sz="0" w:space="0" w:color="auto"/>
      </w:divBdr>
      <w:divsChild>
        <w:div w:id="1881287331">
          <w:marLeft w:val="547"/>
          <w:marRight w:val="0"/>
          <w:marTop w:val="115"/>
          <w:marBottom w:val="0"/>
          <w:divBdr>
            <w:top w:val="none" w:sz="0" w:space="0" w:color="auto"/>
            <w:left w:val="none" w:sz="0" w:space="0" w:color="auto"/>
            <w:bottom w:val="none" w:sz="0" w:space="0" w:color="auto"/>
            <w:right w:val="none" w:sz="0" w:space="0" w:color="auto"/>
          </w:divBdr>
        </w:div>
        <w:div w:id="1130509949">
          <w:marLeft w:val="547"/>
          <w:marRight w:val="0"/>
          <w:marTop w:val="115"/>
          <w:marBottom w:val="0"/>
          <w:divBdr>
            <w:top w:val="none" w:sz="0" w:space="0" w:color="auto"/>
            <w:left w:val="none" w:sz="0" w:space="0" w:color="auto"/>
            <w:bottom w:val="none" w:sz="0" w:space="0" w:color="auto"/>
            <w:right w:val="none" w:sz="0" w:space="0" w:color="auto"/>
          </w:divBdr>
        </w:div>
        <w:div w:id="291600080">
          <w:marLeft w:val="1166"/>
          <w:marRight w:val="0"/>
          <w:marTop w:val="96"/>
          <w:marBottom w:val="0"/>
          <w:divBdr>
            <w:top w:val="none" w:sz="0" w:space="0" w:color="auto"/>
            <w:left w:val="none" w:sz="0" w:space="0" w:color="auto"/>
            <w:bottom w:val="none" w:sz="0" w:space="0" w:color="auto"/>
            <w:right w:val="none" w:sz="0" w:space="0" w:color="auto"/>
          </w:divBdr>
        </w:div>
        <w:div w:id="1647122866">
          <w:marLeft w:val="1166"/>
          <w:marRight w:val="0"/>
          <w:marTop w:val="96"/>
          <w:marBottom w:val="0"/>
          <w:divBdr>
            <w:top w:val="none" w:sz="0" w:space="0" w:color="auto"/>
            <w:left w:val="none" w:sz="0" w:space="0" w:color="auto"/>
            <w:bottom w:val="none" w:sz="0" w:space="0" w:color="auto"/>
            <w:right w:val="none" w:sz="0" w:space="0" w:color="auto"/>
          </w:divBdr>
        </w:div>
        <w:div w:id="1758358243">
          <w:marLeft w:val="1800"/>
          <w:marRight w:val="0"/>
          <w:marTop w:val="86"/>
          <w:marBottom w:val="0"/>
          <w:divBdr>
            <w:top w:val="none" w:sz="0" w:space="0" w:color="auto"/>
            <w:left w:val="none" w:sz="0" w:space="0" w:color="auto"/>
            <w:bottom w:val="none" w:sz="0" w:space="0" w:color="auto"/>
            <w:right w:val="none" w:sz="0" w:space="0" w:color="auto"/>
          </w:divBdr>
        </w:div>
        <w:div w:id="1036467924">
          <w:marLeft w:val="1800"/>
          <w:marRight w:val="0"/>
          <w:marTop w:val="86"/>
          <w:marBottom w:val="0"/>
          <w:divBdr>
            <w:top w:val="none" w:sz="0" w:space="0" w:color="auto"/>
            <w:left w:val="none" w:sz="0" w:space="0" w:color="auto"/>
            <w:bottom w:val="none" w:sz="0" w:space="0" w:color="auto"/>
            <w:right w:val="none" w:sz="0" w:space="0" w:color="auto"/>
          </w:divBdr>
        </w:div>
        <w:div w:id="385877737">
          <w:marLeft w:val="1800"/>
          <w:marRight w:val="0"/>
          <w:marTop w:val="86"/>
          <w:marBottom w:val="0"/>
          <w:divBdr>
            <w:top w:val="none" w:sz="0" w:space="0" w:color="auto"/>
            <w:left w:val="none" w:sz="0" w:space="0" w:color="auto"/>
            <w:bottom w:val="none" w:sz="0" w:space="0" w:color="auto"/>
            <w:right w:val="none" w:sz="0" w:space="0" w:color="auto"/>
          </w:divBdr>
        </w:div>
        <w:div w:id="154223577">
          <w:marLeft w:val="1800"/>
          <w:marRight w:val="0"/>
          <w:marTop w:val="86"/>
          <w:marBottom w:val="0"/>
          <w:divBdr>
            <w:top w:val="none" w:sz="0" w:space="0" w:color="auto"/>
            <w:left w:val="none" w:sz="0" w:space="0" w:color="auto"/>
            <w:bottom w:val="none" w:sz="0" w:space="0" w:color="auto"/>
            <w:right w:val="none" w:sz="0" w:space="0" w:color="auto"/>
          </w:divBdr>
        </w:div>
        <w:div w:id="1033072630">
          <w:marLeft w:val="1166"/>
          <w:marRight w:val="0"/>
          <w:marTop w:val="96"/>
          <w:marBottom w:val="0"/>
          <w:divBdr>
            <w:top w:val="none" w:sz="0" w:space="0" w:color="auto"/>
            <w:left w:val="none" w:sz="0" w:space="0" w:color="auto"/>
            <w:bottom w:val="none" w:sz="0" w:space="0" w:color="auto"/>
            <w:right w:val="none" w:sz="0" w:space="0" w:color="auto"/>
          </w:divBdr>
        </w:div>
        <w:div w:id="856888605">
          <w:marLeft w:val="1800"/>
          <w:marRight w:val="0"/>
          <w:marTop w:val="86"/>
          <w:marBottom w:val="0"/>
          <w:divBdr>
            <w:top w:val="none" w:sz="0" w:space="0" w:color="auto"/>
            <w:left w:val="none" w:sz="0" w:space="0" w:color="auto"/>
            <w:bottom w:val="none" w:sz="0" w:space="0" w:color="auto"/>
            <w:right w:val="none" w:sz="0" w:space="0" w:color="auto"/>
          </w:divBdr>
        </w:div>
        <w:div w:id="573973216">
          <w:marLeft w:val="1800"/>
          <w:marRight w:val="0"/>
          <w:marTop w:val="86"/>
          <w:marBottom w:val="0"/>
          <w:divBdr>
            <w:top w:val="none" w:sz="0" w:space="0" w:color="auto"/>
            <w:left w:val="none" w:sz="0" w:space="0" w:color="auto"/>
            <w:bottom w:val="none" w:sz="0" w:space="0" w:color="auto"/>
            <w:right w:val="none" w:sz="0" w:space="0" w:color="auto"/>
          </w:divBdr>
        </w:div>
        <w:div w:id="468476635">
          <w:marLeft w:val="1800"/>
          <w:marRight w:val="0"/>
          <w:marTop w:val="86"/>
          <w:marBottom w:val="0"/>
          <w:divBdr>
            <w:top w:val="none" w:sz="0" w:space="0" w:color="auto"/>
            <w:left w:val="none" w:sz="0" w:space="0" w:color="auto"/>
            <w:bottom w:val="none" w:sz="0" w:space="0" w:color="auto"/>
            <w:right w:val="none" w:sz="0" w:space="0" w:color="auto"/>
          </w:divBdr>
        </w:div>
        <w:div w:id="1430735097">
          <w:marLeft w:val="1800"/>
          <w:marRight w:val="0"/>
          <w:marTop w:val="86"/>
          <w:marBottom w:val="0"/>
          <w:divBdr>
            <w:top w:val="none" w:sz="0" w:space="0" w:color="auto"/>
            <w:left w:val="none" w:sz="0" w:space="0" w:color="auto"/>
            <w:bottom w:val="none" w:sz="0" w:space="0" w:color="auto"/>
            <w:right w:val="none" w:sz="0" w:space="0" w:color="auto"/>
          </w:divBdr>
        </w:div>
        <w:div w:id="1816869431">
          <w:marLeft w:val="1800"/>
          <w:marRight w:val="0"/>
          <w:marTop w:val="86"/>
          <w:marBottom w:val="0"/>
          <w:divBdr>
            <w:top w:val="none" w:sz="0" w:space="0" w:color="auto"/>
            <w:left w:val="none" w:sz="0" w:space="0" w:color="auto"/>
            <w:bottom w:val="none" w:sz="0" w:space="0" w:color="auto"/>
            <w:right w:val="none" w:sz="0" w:space="0" w:color="auto"/>
          </w:divBdr>
        </w:div>
        <w:div w:id="2027167818">
          <w:marLeft w:val="1166"/>
          <w:marRight w:val="0"/>
          <w:marTop w:val="96"/>
          <w:marBottom w:val="0"/>
          <w:divBdr>
            <w:top w:val="none" w:sz="0" w:space="0" w:color="auto"/>
            <w:left w:val="none" w:sz="0" w:space="0" w:color="auto"/>
            <w:bottom w:val="none" w:sz="0" w:space="0" w:color="auto"/>
            <w:right w:val="none" w:sz="0" w:space="0" w:color="auto"/>
          </w:divBdr>
        </w:div>
        <w:div w:id="1977027562">
          <w:marLeft w:val="1800"/>
          <w:marRight w:val="0"/>
          <w:marTop w:val="86"/>
          <w:marBottom w:val="0"/>
          <w:divBdr>
            <w:top w:val="none" w:sz="0" w:space="0" w:color="auto"/>
            <w:left w:val="none" w:sz="0" w:space="0" w:color="auto"/>
            <w:bottom w:val="none" w:sz="0" w:space="0" w:color="auto"/>
            <w:right w:val="none" w:sz="0" w:space="0" w:color="auto"/>
          </w:divBdr>
        </w:div>
        <w:div w:id="665397459">
          <w:marLeft w:val="1800"/>
          <w:marRight w:val="0"/>
          <w:marTop w:val="86"/>
          <w:marBottom w:val="0"/>
          <w:divBdr>
            <w:top w:val="none" w:sz="0" w:space="0" w:color="auto"/>
            <w:left w:val="none" w:sz="0" w:space="0" w:color="auto"/>
            <w:bottom w:val="none" w:sz="0" w:space="0" w:color="auto"/>
            <w:right w:val="none" w:sz="0" w:space="0" w:color="auto"/>
          </w:divBdr>
        </w:div>
        <w:div w:id="1884440475">
          <w:marLeft w:val="1800"/>
          <w:marRight w:val="0"/>
          <w:marTop w:val="86"/>
          <w:marBottom w:val="0"/>
          <w:divBdr>
            <w:top w:val="none" w:sz="0" w:space="0" w:color="auto"/>
            <w:left w:val="none" w:sz="0" w:space="0" w:color="auto"/>
            <w:bottom w:val="none" w:sz="0" w:space="0" w:color="auto"/>
            <w:right w:val="none" w:sz="0" w:space="0" w:color="auto"/>
          </w:divBdr>
        </w:div>
        <w:div w:id="850491926">
          <w:marLeft w:val="1800"/>
          <w:marRight w:val="0"/>
          <w:marTop w:val="86"/>
          <w:marBottom w:val="0"/>
          <w:divBdr>
            <w:top w:val="none" w:sz="0" w:space="0" w:color="auto"/>
            <w:left w:val="none" w:sz="0" w:space="0" w:color="auto"/>
            <w:bottom w:val="none" w:sz="0" w:space="0" w:color="auto"/>
            <w:right w:val="none" w:sz="0" w:space="0" w:color="auto"/>
          </w:divBdr>
        </w:div>
        <w:div w:id="475101811">
          <w:marLeft w:val="1166"/>
          <w:marRight w:val="0"/>
          <w:marTop w:val="96"/>
          <w:marBottom w:val="0"/>
          <w:divBdr>
            <w:top w:val="none" w:sz="0" w:space="0" w:color="auto"/>
            <w:left w:val="none" w:sz="0" w:space="0" w:color="auto"/>
            <w:bottom w:val="none" w:sz="0" w:space="0" w:color="auto"/>
            <w:right w:val="none" w:sz="0" w:space="0" w:color="auto"/>
          </w:divBdr>
        </w:div>
        <w:div w:id="1125582902">
          <w:marLeft w:val="1166"/>
          <w:marRight w:val="0"/>
          <w:marTop w:val="96"/>
          <w:marBottom w:val="0"/>
          <w:divBdr>
            <w:top w:val="none" w:sz="0" w:space="0" w:color="auto"/>
            <w:left w:val="none" w:sz="0" w:space="0" w:color="auto"/>
            <w:bottom w:val="none" w:sz="0" w:space="0" w:color="auto"/>
            <w:right w:val="none" w:sz="0" w:space="0" w:color="auto"/>
          </w:divBdr>
        </w:div>
        <w:div w:id="1561208420">
          <w:marLeft w:val="547"/>
          <w:marRight w:val="0"/>
          <w:marTop w:val="115"/>
          <w:marBottom w:val="0"/>
          <w:divBdr>
            <w:top w:val="none" w:sz="0" w:space="0" w:color="auto"/>
            <w:left w:val="none" w:sz="0" w:space="0" w:color="auto"/>
            <w:bottom w:val="none" w:sz="0" w:space="0" w:color="auto"/>
            <w:right w:val="none" w:sz="0" w:space="0" w:color="auto"/>
          </w:divBdr>
        </w:div>
        <w:div w:id="1241021678">
          <w:marLeft w:val="547"/>
          <w:marRight w:val="0"/>
          <w:marTop w:val="115"/>
          <w:marBottom w:val="0"/>
          <w:divBdr>
            <w:top w:val="none" w:sz="0" w:space="0" w:color="auto"/>
            <w:left w:val="none" w:sz="0" w:space="0" w:color="auto"/>
            <w:bottom w:val="none" w:sz="0" w:space="0" w:color="auto"/>
            <w:right w:val="none" w:sz="0" w:space="0" w:color="auto"/>
          </w:divBdr>
        </w:div>
        <w:div w:id="1717118438">
          <w:marLeft w:val="1166"/>
          <w:marRight w:val="0"/>
          <w:marTop w:val="96"/>
          <w:marBottom w:val="0"/>
          <w:divBdr>
            <w:top w:val="none" w:sz="0" w:space="0" w:color="auto"/>
            <w:left w:val="none" w:sz="0" w:space="0" w:color="auto"/>
            <w:bottom w:val="none" w:sz="0" w:space="0" w:color="auto"/>
            <w:right w:val="none" w:sz="0" w:space="0" w:color="auto"/>
          </w:divBdr>
        </w:div>
        <w:div w:id="929968469">
          <w:marLeft w:val="1166"/>
          <w:marRight w:val="0"/>
          <w:marTop w:val="96"/>
          <w:marBottom w:val="0"/>
          <w:divBdr>
            <w:top w:val="none" w:sz="0" w:space="0" w:color="auto"/>
            <w:left w:val="none" w:sz="0" w:space="0" w:color="auto"/>
            <w:bottom w:val="none" w:sz="0" w:space="0" w:color="auto"/>
            <w:right w:val="none" w:sz="0" w:space="0" w:color="auto"/>
          </w:divBdr>
        </w:div>
        <w:div w:id="1889027941">
          <w:marLeft w:val="1166"/>
          <w:marRight w:val="0"/>
          <w:marTop w:val="96"/>
          <w:marBottom w:val="0"/>
          <w:divBdr>
            <w:top w:val="none" w:sz="0" w:space="0" w:color="auto"/>
            <w:left w:val="none" w:sz="0" w:space="0" w:color="auto"/>
            <w:bottom w:val="none" w:sz="0" w:space="0" w:color="auto"/>
            <w:right w:val="none" w:sz="0" w:space="0" w:color="auto"/>
          </w:divBdr>
        </w:div>
        <w:div w:id="295796232">
          <w:marLeft w:val="1166"/>
          <w:marRight w:val="0"/>
          <w:marTop w:val="96"/>
          <w:marBottom w:val="0"/>
          <w:divBdr>
            <w:top w:val="none" w:sz="0" w:space="0" w:color="auto"/>
            <w:left w:val="none" w:sz="0" w:space="0" w:color="auto"/>
            <w:bottom w:val="none" w:sz="0" w:space="0" w:color="auto"/>
            <w:right w:val="none" w:sz="0" w:space="0" w:color="auto"/>
          </w:divBdr>
        </w:div>
        <w:div w:id="226498988">
          <w:marLeft w:val="1166"/>
          <w:marRight w:val="0"/>
          <w:marTop w:val="96"/>
          <w:marBottom w:val="0"/>
          <w:divBdr>
            <w:top w:val="none" w:sz="0" w:space="0" w:color="auto"/>
            <w:left w:val="none" w:sz="0" w:space="0" w:color="auto"/>
            <w:bottom w:val="none" w:sz="0" w:space="0" w:color="auto"/>
            <w:right w:val="none" w:sz="0" w:space="0" w:color="auto"/>
          </w:divBdr>
        </w:div>
        <w:div w:id="368721463">
          <w:marLeft w:val="1166"/>
          <w:marRight w:val="0"/>
          <w:marTop w:val="96"/>
          <w:marBottom w:val="0"/>
          <w:divBdr>
            <w:top w:val="none" w:sz="0" w:space="0" w:color="auto"/>
            <w:left w:val="none" w:sz="0" w:space="0" w:color="auto"/>
            <w:bottom w:val="none" w:sz="0" w:space="0" w:color="auto"/>
            <w:right w:val="none" w:sz="0" w:space="0" w:color="auto"/>
          </w:divBdr>
        </w:div>
        <w:div w:id="1442185949">
          <w:marLeft w:val="1166"/>
          <w:marRight w:val="0"/>
          <w:marTop w:val="96"/>
          <w:marBottom w:val="0"/>
          <w:divBdr>
            <w:top w:val="none" w:sz="0" w:space="0" w:color="auto"/>
            <w:left w:val="none" w:sz="0" w:space="0" w:color="auto"/>
            <w:bottom w:val="none" w:sz="0" w:space="0" w:color="auto"/>
            <w:right w:val="none" w:sz="0" w:space="0" w:color="auto"/>
          </w:divBdr>
        </w:div>
        <w:div w:id="1169444536">
          <w:marLeft w:val="1166"/>
          <w:marRight w:val="0"/>
          <w:marTop w:val="96"/>
          <w:marBottom w:val="0"/>
          <w:divBdr>
            <w:top w:val="none" w:sz="0" w:space="0" w:color="auto"/>
            <w:left w:val="none" w:sz="0" w:space="0" w:color="auto"/>
            <w:bottom w:val="none" w:sz="0" w:space="0" w:color="auto"/>
            <w:right w:val="none" w:sz="0" w:space="0" w:color="auto"/>
          </w:divBdr>
        </w:div>
        <w:div w:id="1408770448">
          <w:marLeft w:val="547"/>
          <w:marRight w:val="0"/>
          <w:marTop w:val="115"/>
          <w:marBottom w:val="0"/>
          <w:divBdr>
            <w:top w:val="none" w:sz="0" w:space="0" w:color="auto"/>
            <w:left w:val="none" w:sz="0" w:space="0" w:color="auto"/>
            <w:bottom w:val="none" w:sz="0" w:space="0" w:color="auto"/>
            <w:right w:val="none" w:sz="0" w:space="0" w:color="auto"/>
          </w:divBdr>
        </w:div>
        <w:div w:id="33622158">
          <w:marLeft w:val="1166"/>
          <w:marRight w:val="0"/>
          <w:marTop w:val="96"/>
          <w:marBottom w:val="0"/>
          <w:divBdr>
            <w:top w:val="none" w:sz="0" w:space="0" w:color="auto"/>
            <w:left w:val="none" w:sz="0" w:space="0" w:color="auto"/>
            <w:bottom w:val="none" w:sz="0" w:space="0" w:color="auto"/>
            <w:right w:val="none" w:sz="0" w:space="0" w:color="auto"/>
          </w:divBdr>
        </w:div>
        <w:div w:id="1075394923">
          <w:marLeft w:val="1166"/>
          <w:marRight w:val="0"/>
          <w:marTop w:val="96"/>
          <w:marBottom w:val="0"/>
          <w:divBdr>
            <w:top w:val="none" w:sz="0" w:space="0" w:color="auto"/>
            <w:left w:val="none" w:sz="0" w:space="0" w:color="auto"/>
            <w:bottom w:val="none" w:sz="0" w:space="0" w:color="auto"/>
            <w:right w:val="none" w:sz="0" w:space="0" w:color="auto"/>
          </w:divBdr>
        </w:div>
        <w:div w:id="4720767">
          <w:marLeft w:val="1166"/>
          <w:marRight w:val="0"/>
          <w:marTop w:val="96"/>
          <w:marBottom w:val="0"/>
          <w:divBdr>
            <w:top w:val="none" w:sz="0" w:space="0" w:color="auto"/>
            <w:left w:val="none" w:sz="0" w:space="0" w:color="auto"/>
            <w:bottom w:val="none" w:sz="0" w:space="0" w:color="auto"/>
            <w:right w:val="none" w:sz="0" w:space="0" w:color="auto"/>
          </w:divBdr>
        </w:div>
        <w:div w:id="1538469820">
          <w:marLeft w:val="1166"/>
          <w:marRight w:val="0"/>
          <w:marTop w:val="96"/>
          <w:marBottom w:val="0"/>
          <w:divBdr>
            <w:top w:val="none" w:sz="0" w:space="0" w:color="auto"/>
            <w:left w:val="none" w:sz="0" w:space="0" w:color="auto"/>
            <w:bottom w:val="none" w:sz="0" w:space="0" w:color="auto"/>
            <w:right w:val="none" w:sz="0" w:space="0" w:color="auto"/>
          </w:divBdr>
        </w:div>
        <w:div w:id="640110649">
          <w:marLeft w:val="1166"/>
          <w:marRight w:val="0"/>
          <w:marTop w:val="96"/>
          <w:marBottom w:val="0"/>
          <w:divBdr>
            <w:top w:val="none" w:sz="0" w:space="0" w:color="auto"/>
            <w:left w:val="none" w:sz="0" w:space="0" w:color="auto"/>
            <w:bottom w:val="none" w:sz="0" w:space="0" w:color="auto"/>
            <w:right w:val="none" w:sz="0" w:space="0" w:color="auto"/>
          </w:divBdr>
        </w:div>
        <w:div w:id="1717270572">
          <w:marLeft w:val="547"/>
          <w:marRight w:val="0"/>
          <w:marTop w:val="115"/>
          <w:marBottom w:val="0"/>
          <w:divBdr>
            <w:top w:val="none" w:sz="0" w:space="0" w:color="auto"/>
            <w:left w:val="none" w:sz="0" w:space="0" w:color="auto"/>
            <w:bottom w:val="none" w:sz="0" w:space="0" w:color="auto"/>
            <w:right w:val="none" w:sz="0" w:space="0" w:color="auto"/>
          </w:divBdr>
        </w:div>
        <w:div w:id="1067606054">
          <w:marLeft w:val="547"/>
          <w:marRight w:val="0"/>
          <w:marTop w:val="115"/>
          <w:marBottom w:val="0"/>
          <w:divBdr>
            <w:top w:val="none" w:sz="0" w:space="0" w:color="auto"/>
            <w:left w:val="none" w:sz="0" w:space="0" w:color="auto"/>
            <w:bottom w:val="none" w:sz="0" w:space="0" w:color="auto"/>
            <w:right w:val="none" w:sz="0" w:space="0" w:color="auto"/>
          </w:divBdr>
        </w:div>
        <w:div w:id="1941722788">
          <w:marLeft w:val="1166"/>
          <w:marRight w:val="0"/>
          <w:marTop w:val="96"/>
          <w:marBottom w:val="0"/>
          <w:divBdr>
            <w:top w:val="none" w:sz="0" w:space="0" w:color="auto"/>
            <w:left w:val="none" w:sz="0" w:space="0" w:color="auto"/>
            <w:bottom w:val="none" w:sz="0" w:space="0" w:color="auto"/>
            <w:right w:val="none" w:sz="0" w:space="0" w:color="auto"/>
          </w:divBdr>
        </w:div>
        <w:div w:id="813331723">
          <w:marLeft w:val="1166"/>
          <w:marRight w:val="0"/>
          <w:marTop w:val="96"/>
          <w:marBottom w:val="0"/>
          <w:divBdr>
            <w:top w:val="none" w:sz="0" w:space="0" w:color="auto"/>
            <w:left w:val="none" w:sz="0" w:space="0" w:color="auto"/>
            <w:bottom w:val="none" w:sz="0" w:space="0" w:color="auto"/>
            <w:right w:val="none" w:sz="0" w:space="0" w:color="auto"/>
          </w:divBdr>
        </w:div>
        <w:div w:id="2016420038">
          <w:marLeft w:val="1166"/>
          <w:marRight w:val="0"/>
          <w:marTop w:val="96"/>
          <w:marBottom w:val="0"/>
          <w:divBdr>
            <w:top w:val="none" w:sz="0" w:space="0" w:color="auto"/>
            <w:left w:val="none" w:sz="0" w:space="0" w:color="auto"/>
            <w:bottom w:val="none" w:sz="0" w:space="0" w:color="auto"/>
            <w:right w:val="none" w:sz="0" w:space="0" w:color="auto"/>
          </w:divBdr>
        </w:div>
        <w:div w:id="1056901423">
          <w:marLeft w:val="547"/>
          <w:marRight w:val="0"/>
          <w:marTop w:val="115"/>
          <w:marBottom w:val="0"/>
          <w:divBdr>
            <w:top w:val="none" w:sz="0" w:space="0" w:color="auto"/>
            <w:left w:val="none" w:sz="0" w:space="0" w:color="auto"/>
            <w:bottom w:val="none" w:sz="0" w:space="0" w:color="auto"/>
            <w:right w:val="none" w:sz="0" w:space="0" w:color="auto"/>
          </w:divBdr>
        </w:div>
        <w:div w:id="113907285">
          <w:marLeft w:val="720"/>
          <w:marRight w:val="0"/>
          <w:marTop w:val="115"/>
          <w:marBottom w:val="0"/>
          <w:divBdr>
            <w:top w:val="none" w:sz="0" w:space="0" w:color="auto"/>
            <w:left w:val="none" w:sz="0" w:space="0" w:color="auto"/>
            <w:bottom w:val="none" w:sz="0" w:space="0" w:color="auto"/>
            <w:right w:val="none" w:sz="0" w:space="0" w:color="auto"/>
          </w:divBdr>
        </w:div>
        <w:div w:id="1666128348">
          <w:marLeft w:val="720"/>
          <w:marRight w:val="0"/>
          <w:marTop w:val="115"/>
          <w:marBottom w:val="0"/>
          <w:divBdr>
            <w:top w:val="none" w:sz="0" w:space="0" w:color="auto"/>
            <w:left w:val="none" w:sz="0" w:space="0" w:color="auto"/>
            <w:bottom w:val="none" w:sz="0" w:space="0" w:color="auto"/>
            <w:right w:val="none" w:sz="0" w:space="0" w:color="auto"/>
          </w:divBdr>
        </w:div>
        <w:div w:id="855507946">
          <w:marLeft w:val="720"/>
          <w:marRight w:val="0"/>
          <w:marTop w:val="115"/>
          <w:marBottom w:val="0"/>
          <w:divBdr>
            <w:top w:val="none" w:sz="0" w:space="0" w:color="auto"/>
            <w:left w:val="none" w:sz="0" w:space="0" w:color="auto"/>
            <w:bottom w:val="none" w:sz="0" w:space="0" w:color="auto"/>
            <w:right w:val="none" w:sz="0" w:space="0" w:color="auto"/>
          </w:divBdr>
        </w:div>
      </w:divsChild>
    </w:div>
    <w:div w:id="870343656">
      <w:bodyDiv w:val="1"/>
      <w:marLeft w:val="0"/>
      <w:marRight w:val="0"/>
      <w:marTop w:val="0"/>
      <w:marBottom w:val="0"/>
      <w:divBdr>
        <w:top w:val="none" w:sz="0" w:space="0" w:color="auto"/>
        <w:left w:val="none" w:sz="0" w:space="0" w:color="auto"/>
        <w:bottom w:val="none" w:sz="0" w:space="0" w:color="auto"/>
        <w:right w:val="none" w:sz="0" w:space="0" w:color="auto"/>
      </w:divBdr>
      <w:divsChild>
        <w:div w:id="468086165">
          <w:marLeft w:val="547"/>
          <w:marRight w:val="0"/>
          <w:marTop w:val="106"/>
          <w:marBottom w:val="0"/>
          <w:divBdr>
            <w:top w:val="none" w:sz="0" w:space="0" w:color="auto"/>
            <w:left w:val="none" w:sz="0" w:space="0" w:color="auto"/>
            <w:bottom w:val="none" w:sz="0" w:space="0" w:color="auto"/>
            <w:right w:val="none" w:sz="0" w:space="0" w:color="auto"/>
          </w:divBdr>
        </w:div>
        <w:div w:id="1122579084">
          <w:marLeft w:val="547"/>
          <w:marRight w:val="0"/>
          <w:marTop w:val="106"/>
          <w:marBottom w:val="0"/>
          <w:divBdr>
            <w:top w:val="none" w:sz="0" w:space="0" w:color="auto"/>
            <w:left w:val="none" w:sz="0" w:space="0" w:color="auto"/>
            <w:bottom w:val="none" w:sz="0" w:space="0" w:color="auto"/>
            <w:right w:val="none" w:sz="0" w:space="0" w:color="auto"/>
          </w:divBdr>
        </w:div>
        <w:div w:id="440223858">
          <w:marLeft w:val="1166"/>
          <w:marRight w:val="0"/>
          <w:marTop w:val="91"/>
          <w:marBottom w:val="0"/>
          <w:divBdr>
            <w:top w:val="none" w:sz="0" w:space="0" w:color="auto"/>
            <w:left w:val="none" w:sz="0" w:space="0" w:color="auto"/>
            <w:bottom w:val="none" w:sz="0" w:space="0" w:color="auto"/>
            <w:right w:val="none" w:sz="0" w:space="0" w:color="auto"/>
          </w:divBdr>
        </w:div>
        <w:div w:id="219825927">
          <w:marLeft w:val="547"/>
          <w:marRight w:val="0"/>
          <w:marTop w:val="106"/>
          <w:marBottom w:val="0"/>
          <w:divBdr>
            <w:top w:val="none" w:sz="0" w:space="0" w:color="auto"/>
            <w:left w:val="none" w:sz="0" w:space="0" w:color="auto"/>
            <w:bottom w:val="none" w:sz="0" w:space="0" w:color="auto"/>
            <w:right w:val="none" w:sz="0" w:space="0" w:color="auto"/>
          </w:divBdr>
        </w:div>
        <w:div w:id="694577118">
          <w:marLeft w:val="1166"/>
          <w:marRight w:val="0"/>
          <w:marTop w:val="91"/>
          <w:marBottom w:val="0"/>
          <w:divBdr>
            <w:top w:val="none" w:sz="0" w:space="0" w:color="auto"/>
            <w:left w:val="none" w:sz="0" w:space="0" w:color="auto"/>
            <w:bottom w:val="none" w:sz="0" w:space="0" w:color="auto"/>
            <w:right w:val="none" w:sz="0" w:space="0" w:color="auto"/>
          </w:divBdr>
        </w:div>
        <w:div w:id="1577738322">
          <w:marLeft w:val="547"/>
          <w:marRight w:val="0"/>
          <w:marTop w:val="106"/>
          <w:marBottom w:val="0"/>
          <w:divBdr>
            <w:top w:val="none" w:sz="0" w:space="0" w:color="auto"/>
            <w:left w:val="none" w:sz="0" w:space="0" w:color="auto"/>
            <w:bottom w:val="none" w:sz="0" w:space="0" w:color="auto"/>
            <w:right w:val="none" w:sz="0" w:space="0" w:color="auto"/>
          </w:divBdr>
        </w:div>
        <w:div w:id="106396266">
          <w:marLeft w:val="547"/>
          <w:marRight w:val="0"/>
          <w:marTop w:val="106"/>
          <w:marBottom w:val="0"/>
          <w:divBdr>
            <w:top w:val="none" w:sz="0" w:space="0" w:color="auto"/>
            <w:left w:val="none" w:sz="0" w:space="0" w:color="auto"/>
            <w:bottom w:val="none" w:sz="0" w:space="0" w:color="auto"/>
            <w:right w:val="none" w:sz="0" w:space="0" w:color="auto"/>
          </w:divBdr>
        </w:div>
        <w:div w:id="1683359563">
          <w:marLeft w:val="1166"/>
          <w:marRight w:val="0"/>
          <w:marTop w:val="91"/>
          <w:marBottom w:val="0"/>
          <w:divBdr>
            <w:top w:val="none" w:sz="0" w:space="0" w:color="auto"/>
            <w:left w:val="none" w:sz="0" w:space="0" w:color="auto"/>
            <w:bottom w:val="none" w:sz="0" w:space="0" w:color="auto"/>
            <w:right w:val="none" w:sz="0" w:space="0" w:color="auto"/>
          </w:divBdr>
        </w:div>
        <w:div w:id="1398748128">
          <w:marLeft w:val="547"/>
          <w:marRight w:val="0"/>
          <w:marTop w:val="106"/>
          <w:marBottom w:val="0"/>
          <w:divBdr>
            <w:top w:val="none" w:sz="0" w:space="0" w:color="auto"/>
            <w:left w:val="none" w:sz="0" w:space="0" w:color="auto"/>
            <w:bottom w:val="none" w:sz="0" w:space="0" w:color="auto"/>
            <w:right w:val="none" w:sz="0" w:space="0" w:color="auto"/>
          </w:divBdr>
        </w:div>
        <w:div w:id="1490711762">
          <w:marLeft w:val="1166"/>
          <w:marRight w:val="0"/>
          <w:marTop w:val="91"/>
          <w:marBottom w:val="0"/>
          <w:divBdr>
            <w:top w:val="none" w:sz="0" w:space="0" w:color="auto"/>
            <w:left w:val="none" w:sz="0" w:space="0" w:color="auto"/>
            <w:bottom w:val="none" w:sz="0" w:space="0" w:color="auto"/>
            <w:right w:val="none" w:sz="0" w:space="0" w:color="auto"/>
          </w:divBdr>
        </w:div>
        <w:div w:id="736899286">
          <w:marLeft w:val="547"/>
          <w:marRight w:val="0"/>
          <w:marTop w:val="106"/>
          <w:marBottom w:val="0"/>
          <w:divBdr>
            <w:top w:val="none" w:sz="0" w:space="0" w:color="auto"/>
            <w:left w:val="none" w:sz="0" w:space="0" w:color="auto"/>
            <w:bottom w:val="none" w:sz="0" w:space="0" w:color="auto"/>
            <w:right w:val="none" w:sz="0" w:space="0" w:color="auto"/>
          </w:divBdr>
        </w:div>
        <w:div w:id="468329416">
          <w:marLeft w:val="547"/>
          <w:marRight w:val="0"/>
          <w:marTop w:val="106"/>
          <w:marBottom w:val="0"/>
          <w:divBdr>
            <w:top w:val="none" w:sz="0" w:space="0" w:color="auto"/>
            <w:left w:val="none" w:sz="0" w:space="0" w:color="auto"/>
            <w:bottom w:val="none" w:sz="0" w:space="0" w:color="auto"/>
            <w:right w:val="none" w:sz="0" w:space="0" w:color="auto"/>
          </w:divBdr>
        </w:div>
      </w:divsChild>
    </w:div>
    <w:div w:id="891231240">
      <w:bodyDiv w:val="1"/>
      <w:marLeft w:val="0"/>
      <w:marRight w:val="0"/>
      <w:marTop w:val="0"/>
      <w:marBottom w:val="0"/>
      <w:divBdr>
        <w:top w:val="none" w:sz="0" w:space="0" w:color="auto"/>
        <w:left w:val="none" w:sz="0" w:space="0" w:color="auto"/>
        <w:bottom w:val="none" w:sz="0" w:space="0" w:color="auto"/>
        <w:right w:val="none" w:sz="0" w:space="0" w:color="auto"/>
      </w:divBdr>
      <w:divsChild>
        <w:div w:id="787817661">
          <w:marLeft w:val="605"/>
          <w:marRight w:val="0"/>
          <w:marTop w:val="360"/>
          <w:marBottom w:val="0"/>
          <w:divBdr>
            <w:top w:val="none" w:sz="0" w:space="0" w:color="auto"/>
            <w:left w:val="none" w:sz="0" w:space="0" w:color="auto"/>
            <w:bottom w:val="none" w:sz="0" w:space="0" w:color="auto"/>
            <w:right w:val="none" w:sz="0" w:space="0" w:color="auto"/>
          </w:divBdr>
        </w:div>
        <w:div w:id="1363285684">
          <w:marLeft w:val="1267"/>
          <w:marRight w:val="0"/>
          <w:marTop w:val="240"/>
          <w:marBottom w:val="0"/>
          <w:divBdr>
            <w:top w:val="none" w:sz="0" w:space="0" w:color="auto"/>
            <w:left w:val="none" w:sz="0" w:space="0" w:color="auto"/>
            <w:bottom w:val="none" w:sz="0" w:space="0" w:color="auto"/>
            <w:right w:val="none" w:sz="0" w:space="0" w:color="auto"/>
          </w:divBdr>
        </w:div>
        <w:div w:id="1798252311">
          <w:marLeft w:val="1267"/>
          <w:marRight w:val="0"/>
          <w:marTop w:val="240"/>
          <w:marBottom w:val="0"/>
          <w:divBdr>
            <w:top w:val="none" w:sz="0" w:space="0" w:color="auto"/>
            <w:left w:val="none" w:sz="0" w:space="0" w:color="auto"/>
            <w:bottom w:val="none" w:sz="0" w:space="0" w:color="auto"/>
            <w:right w:val="none" w:sz="0" w:space="0" w:color="auto"/>
          </w:divBdr>
        </w:div>
      </w:divsChild>
    </w:div>
    <w:div w:id="918369726">
      <w:bodyDiv w:val="1"/>
      <w:marLeft w:val="0"/>
      <w:marRight w:val="0"/>
      <w:marTop w:val="0"/>
      <w:marBottom w:val="0"/>
      <w:divBdr>
        <w:top w:val="none" w:sz="0" w:space="0" w:color="auto"/>
        <w:left w:val="none" w:sz="0" w:space="0" w:color="auto"/>
        <w:bottom w:val="none" w:sz="0" w:space="0" w:color="auto"/>
        <w:right w:val="none" w:sz="0" w:space="0" w:color="auto"/>
      </w:divBdr>
      <w:divsChild>
        <w:div w:id="1605916986">
          <w:marLeft w:val="547"/>
          <w:marRight w:val="0"/>
          <w:marTop w:val="115"/>
          <w:marBottom w:val="0"/>
          <w:divBdr>
            <w:top w:val="none" w:sz="0" w:space="0" w:color="auto"/>
            <w:left w:val="none" w:sz="0" w:space="0" w:color="auto"/>
            <w:bottom w:val="none" w:sz="0" w:space="0" w:color="auto"/>
            <w:right w:val="none" w:sz="0" w:space="0" w:color="auto"/>
          </w:divBdr>
        </w:div>
        <w:div w:id="1443761165">
          <w:marLeft w:val="720"/>
          <w:marRight w:val="0"/>
          <w:marTop w:val="115"/>
          <w:marBottom w:val="0"/>
          <w:divBdr>
            <w:top w:val="none" w:sz="0" w:space="0" w:color="auto"/>
            <w:left w:val="none" w:sz="0" w:space="0" w:color="auto"/>
            <w:bottom w:val="none" w:sz="0" w:space="0" w:color="auto"/>
            <w:right w:val="none" w:sz="0" w:space="0" w:color="auto"/>
          </w:divBdr>
        </w:div>
        <w:div w:id="1927300248">
          <w:marLeft w:val="720"/>
          <w:marRight w:val="0"/>
          <w:marTop w:val="115"/>
          <w:marBottom w:val="0"/>
          <w:divBdr>
            <w:top w:val="none" w:sz="0" w:space="0" w:color="auto"/>
            <w:left w:val="none" w:sz="0" w:space="0" w:color="auto"/>
            <w:bottom w:val="none" w:sz="0" w:space="0" w:color="auto"/>
            <w:right w:val="none" w:sz="0" w:space="0" w:color="auto"/>
          </w:divBdr>
        </w:div>
        <w:div w:id="1032341947">
          <w:marLeft w:val="720"/>
          <w:marRight w:val="0"/>
          <w:marTop w:val="115"/>
          <w:marBottom w:val="0"/>
          <w:divBdr>
            <w:top w:val="none" w:sz="0" w:space="0" w:color="auto"/>
            <w:left w:val="none" w:sz="0" w:space="0" w:color="auto"/>
            <w:bottom w:val="none" w:sz="0" w:space="0" w:color="auto"/>
            <w:right w:val="none" w:sz="0" w:space="0" w:color="auto"/>
          </w:divBdr>
        </w:div>
        <w:div w:id="1106659658">
          <w:marLeft w:val="720"/>
          <w:marRight w:val="0"/>
          <w:marTop w:val="115"/>
          <w:marBottom w:val="0"/>
          <w:divBdr>
            <w:top w:val="none" w:sz="0" w:space="0" w:color="auto"/>
            <w:left w:val="none" w:sz="0" w:space="0" w:color="auto"/>
            <w:bottom w:val="none" w:sz="0" w:space="0" w:color="auto"/>
            <w:right w:val="none" w:sz="0" w:space="0" w:color="auto"/>
          </w:divBdr>
        </w:div>
        <w:div w:id="1864830401">
          <w:marLeft w:val="720"/>
          <w:marRight w:val="0"/>
          <w:marTop w:val="115"/>
          <w:marBottom w:val="0"/>
          <w:divBdr>
            <w:top w:val="none" w:sz="0" w:space="0" w:color="auto"/>
            <w:left w:val="none" w:sz="0" w:space="0" w:color="auto"/>
            <w:bottom w:val="none" w:sz="0" w:space="0" w:color="auto"/>
            <w:right w:val="none" w:sz="0" w:space="0" w:color="auto"/>
          </w:divBdr>
        </w:div>
        <w:div w:id="1117480112">
          <w:marLeft w:val="720"/>
          <w:marRight w:val="0"/>
          <w:marTop w:val="115"/>
          <w:marBottom w:val="0"/>
          <w:divBdr>
            <w:top w:val="none" w:sz="0" w:space="0" w:color="auto"/>
            <w:left w:val="none" w:sz="0" w:space="0" w:color="auto"/>
            <w:bottom w:val="none" w:sz="0" w:space="0" w:color="auto"/>
            <w:right w:val="none" w:sz="0" w:space="0" w:color="auto"/>
          </w:divBdr>
        </w:div>
        <w:div w:id="456877775">
          <w:marLeft w:val="720"/>
          <w:marRight w:val="0"/>
          <w:marTop w:val="115"/>
          <w:marBottom w:val="0"/>
          <w:divBdr>
            <w:top w:val="none" w:sz="0" w:space="0" w:color="auto"/>
            <w:left w:val="none" w:sz="0" w:space="0" w:color="auto"/>
            <w:bottom w:val="none" w:sz="0" w:space="0" w:color="auto"/>
            <w:right w:val="none" w:sz="0" w:space="0" w:color="auto"/>
          </w:divBdr>
        </w:div>
      </w:divsChild>
    </w:div>
    <w:div w:id="952321577">
      <w:bodyDiv w:val="1"/>
      <w:marLeft w:val="0"/>
      <w:marRight w:val="0"/>
      <w:marTop w:val="0"/>
      <w:marBottom w:val="0"/>
      <w:divBdr>
        <w:top w:val="none" w:sz="0" w:space="0" w:color="auto"/>
        <w:left w:val="none" w:sz="0" w:space="0" w:color="auto"/>
        <w:bottom w:val="none" w:sz="0" w:space="0" w:color="auto"/>
        <w:right w:val="none" w:sz="0" w:space="0" w:color="auto"/>
      </w:divBdr>
      <w:divsChild>
        <w:div w:id="153302596">
          <w:marLeft w:val="547"/>
          <w:marRight w:val="0"/>
          <w:marTop w:val="115"/>
          <w:marBottom w:val="0"/>
          <w:divBdr>
            <w:top w:val="none" w:sz="0" w:space="0" w:color="auto"/>
            <w:left w:val="none" w:sz="0" w:space="0" w:color="auto"/>
            <w:bottom w:val="none" w:sz="0" w:space="0" w:color="auto"/>
            <w:right w:val="none" w:sz="0" w:space="0" w:color="auto"/>
          </w:divBdr>
        </w:div>
        <w:div w:id="157305338">
          <w:marLeft w:val="1166"/>
          <w:marRight w:val="0"/>
          <w:marTop w:val="96"/>
          <w:marBottom w:val="0"/>
          <w:divBdr>
            <w:top w:val="none" w:sz="0" w:space="0" w:color="auto"/>
            <w:left w:val="none" w:sz="0" w:space="0" w:color="auto"/>
            <w:bottom w:val="none" w:sz="0" w:space="0" w:color="auto"/>
            <w:right w:val="none" w:sz="0" w:space="0" w:color="auto"/>
          </w:divBdr>
        </w:div>
        <w:div w:id="1158424609">
          <w:marLeft w:val="1166"/>
          <w:marRight w:val="0"/>
          <w:marTop w:val="96"/>
          <w:marBottom w:val="0"/>
          <w:divBdr>
            <w:top w:val="none" w:sz="0" w:space="0" w:color="auto"/>
            <w:left w:val="none" w:sz="0" w:space="0" w:color="auto"/>
            <w:bottom w:val="none" w:sz="0" w:space="0" w:color="auto"/>
            <w:right w:val="none" w:sz="0" w:space="0" w:color="auto"/>
          </w:divBdr>
        </w:div>
        <w:div w:id="1292592913">
          <w:marLeft w:val="1166"/>
          <w:marRight w:val="0"/>
          <w:marTop w:val="96"/>
          <w:marBottom w:val="0"/>
          <w:divBdr>
            <w:top w:val="none" w:sz="0" w:space="0" w:color="auto"/>
            <w:left w:val="none" w:sz="0" w:space="0" w:color="auto"/>
            <w:bottom w:val="none" w:sz="0" w:space="0" w:color="auto"/>
            <w:right w:val="none" w:sz="0" w:space="0" w:color="auto"/>
          </w:divBdr>
        </w:div>
        <w:div w:id="2046251887">
          <w:marLeft w:val="1166"/>
          <w:marRight w:val="0"/>
          <w:marTop w:val="96"/>
          <w:marBottom w:val="0"/>
          <w:divBdr>
            <w:top w:val="none" w:sz="0" w:space="0" w:color="auto"/>
            <w:left w:val="none" w:sz="0" w:space="0" w:color="auto"/>
            <w:bottom w:val="none" w:sz="0" w:space="0" w:color="auto"/>
            <w:right w:val="none" w:sz="0" w:space="0" w:color="auto"/>
          </w:divBdr>
        </w:div>
        <w:div w:id="950666673">
          <w:marLeft w:val="547"/>
          <w:marRight w:val="0"/>
          <w:marTop w:val="115"/>
          <w:marBottom w:val="0"/>
          <w:divBdr>
            <w:top w:val="none" w:sz="0" w:space="0" w:color="auto"/>
            <w:left w:val="none" w:sz="0" w:space="0" w:color="auto"/>
            <w:bottom w:val="none" w:sz="0" w:space="0" w:color="auto"/>
            <w:right w:val="none" w:sz="0" w:space="0" w:color="auto"/>
          </w:divBdr>
        </w:div>
        <w:div w:id="357433535">
          <w:marLeft w:val="1166"/>
          <w:marRight w:val="0"/>
          <w:marTop w:val="96"/>
          <w:marBottom w:val="0"/>
          <w:divBdr>
            <w:top w:val="none" w:sz="0" w:space="0" w:color="auto"/>
            <w:left w:val="none" w:sz="0" w:space="0" w:color="auto"/>
            <w:bottom w:val="none" w:sz="0" w:space="0" w:color="auto"/>
            <w:right w:val="none" w:sz="0" w:space="0" w:color="auto"/>
          </w:divBdr>
        </w:div>
        <w:div w:id="1669286153">
          <w:marLeft w:val="1166"/>
          <w:marRight w:val="0"/>
          <w:marTop w:val="96"/>
          <w:marBottom w:val="0"/>
          <w:divBdr>
            <w:top w:val="none" w:sz="0" w:space="0" w:color="auto"/>
            <w:left w:val="none" w:sz="0" w:space="0" w:color="auto"/>
            <w:bottom w:val="none" w:sz="0" w:space="0" w:color="auto"/>
            <w:right w:val="none" w:sz="0" w:space="0" w:color="auto"/>
          </w:divBdr>
        </w:div>
        <w:div w:id="133640601">
          <w:marLeft w:val="1166"/>
          <w:marRight w:val="0"/>
          <w:marTop w:val="96"/>
          <w:marBottom w:val="0"/>
          <w:divBdr>
            <w:top w:val="none" w:sz="0" w:space="0" w:color="auto"/>
            <w:left w:val="none" w:sz="0" w:space="0" w:color="auto"/>
            <w:bottom w:val="none" w:sz="0" w:space="0" w:color="auto"/>
            <w:right w:val="none" w:sz="0" w:space="0" w:color="auto"/>
          </w:divBdr>
        </w:div>
        <w:div w:id="69236476">
          <w:marLeft w:val="547"/>
          <w:marRight w:val="0"/>
          <w:marTop w:val="115"/>
          <w:marBottom w:val="0"/>
          <w:divBdr>
            <w:top w:val="none" w:sz="0" w:space="0" w:color="auto"/>
            <w:left w:val="none" w:sz="0" w:space="0" w:color="auto"/>
            <w:bottom w:val="none" w:sz="0" w:space="0" w:color="auto"/>
            <w:right w:val="none" w:sz="0" w:space="0" w:color="auto"/>
          </w:divBdr>
        </w:div>
        <w:div w:id="567307773">
          <w:marLeft w:val="1166"/>
          <w:marRight w:val="0"/>
          <w:marTop w:val="96"/>
          <w:marBottom w:val="0"/>
          <w:divBdr>
            <w:top w:val="none" w:sz="0" w:space="0" w:color="auto"/>
            <w:left w:val="none" w:sz="0" w:space="0" w:color="auto"/>
            <w:bottom w:val="none" w:sz="0" w:space="0" w:color="auto"/>
            <w:right w:val="none" w:sz="0" w:space="0" w:color="auto"/>
          </w:divBdr>
        </w:div>
      </w:divsChild>
    </w:div>
    <w:div w:id="984360914">
      <w:bodyDiv w:val="1"/>
      <w:marLeft w:val="0"/>
      <w:marRight w:val="0"/>
      <w:marTop w:val="0"/>
      <w:marBottom w:val="0"/>
      <w:divBdr>
        <w:top w:val="none" w:sz="0" w:space="0" w:color="auto"/>
        <w:left w:val="none" w:sz="0" w:space="0" w:color="auto"/>
        <w:bottom w:val="none" w:sz="0" w:space="0" w:color="auto"/>
        <w:right w:val="none" w:sz="0" w:space="0" w:color="auto"/>
      </w:divBdr>
      <w:divsChild>
        <w:div w:id="2119592943">
          <w:marLeft w:val="605"/>
          <w:marRight w:val="0"/>
          <w:marTop w:val="360"/>
          <w:marBottom w:val="0"/>
          <w:divBdr>
            <w:top w:val="none" w:sz="0" w:space="0" w:color="auto"/>
            <w:left w:val="none" w:sz="0" w:space="0" w:color="auto"/>
            <w:bottom w:val="none" w:sz="0" w:space="0" w:color="auto"/>
            <w:right w:val="none" w:sz="0" w:space="0" w:color="auto"/>
          </w:divBdr>
        </w:div>
        <w:div w:id="1812551556">
          <w:marLeft w:val="1267"/>
          <w:marRight w:val="0"/>
          <w:marTop w:val="240"/>
          <w:marBottom w:val="0"/>
          <w:divBdr>
            <w:top w:val="none" w:sz="0" w:space="0" w:color="auto"/>
            <w:left w:val="none" w:sz="0" w:space="0" w:color="auto"/>
            <w:bottom w:val="none" w:sz="0" w:space="0" w:color="auto"/>
            <w:right w:val="none" w:sz="0" w:space="0" w:color="auto"/>
          </w:divBdr>
        </w:div>
        <w:div w:id="1168448255">
          <w:marLeft w:val="1267"/>
          <w:marRight w:val="0"/>
          <w:marTop w:val="240"/>
          <w:marBottom w:val="0"/>
          <w:divBdr>
            <w:top w:val="none" w:sz="0" w:space="0" w:color="auto"/>
            <w:left w:val="none" w:sz="0" w:space="0" w:color="auto"/>
            <w:bottom w:val="none" w:sz="0" w:space="0" w:color="auto"/>
            <w:right w:val="none" w:sz="0" w:space="0" w:color="auto"/>
          </w:divBdr>
        </w:div>
      </w:divsChild>
    </w:div>
    <w:div w:id="1013921463">
      <w:bodyDiv w:val="1"/>
      <w:marLeft w:val="0"/>
      <w:marRight w:val="0"/>
      <w:marTop w:val="0"/>
      <w:marBottom w:val="0"/>
      <w:divBdr>
        <w:top w:val="none" w:sz="0" w:space="0" w:color="auto"/>
        <w:left w:val="none" w:sz="0" w:space="0" w:color="auto"/>
        <w:bottom w:val="none" w:sz="0" w:space="0" w:color="auto"/>
        <w:right w:val="none" w:sz="0" w:space="0" w:color="auto"/>
      </w:divBdr>
      <w:divsChild>
        <w:div w:id="973557450">
          <w:marLeft w:val="547"/>
          <w:marRight w:val="0"/>
          <w:marTop w:val="86"/>
          <w:marBottom w:val="0"/>
          <w:divBdr>
            <w:top w:val="none" w:sz="0" w:space="0" w:color="auto"/>
            <w:left w:val="none" w:sz="0" w:space="0" w:color="auto"/>
            <w:bottom w:val="none" w:sz="0" w:space="0" w:color="auto"/>
            <w:right w:val="none" w:sz="0" w:space="0" w:color="auto"/>
          </w:divBdr>
        </w:div>
        <w:div w:id="1140222364">
          <w:marLeft w:val="547"/>
          <w:marRight w:val="0"/>
          <w:marTop w:val="86"/>
          <w:marBottom w:val="0"/>
          <w:divBdr>
            <w:top w:val="none" w:sz="0" w:space="0" w:color="auto"/>
            <w:left w:val="none" w:sz="0" w:space="0" w:color="auto"/>
            <w:bottom w:val="none" w:sz="0" w:space="0" w:color="auto"/>
            <w:right w:val="none" w:sz="0" w:space="0" w:color="auto"/>
          </w:divBdr>
        </w:div>
        <w:div w:id="1654945829">
          <w:marLeft w:val="1166"/>
          <w:marRight w:val="0"/>
          <w:marTop w:val="67"/>
          <w:marBottom w:val="0"/>
          <w:divBdr>
            <w:top w:val="none" w:sz="0" w:space="0" w:color="auto"/>
            <w:left w:val="none" w:sz="0" w:space="0" w:color="auto"/>
            <w:bottom w:val="none" w:sz="0" w:space="0" w:color="auto"/>
            <w:right w:val="none" w:sz="0" w:space="0" w:color="auto"/>
          </w:divBdr>
        </w:div>
        <w:div w:id="1924336774">
          <w:marLeft w:val="547"/>
          <w:marRight w:val="0"/>
          <w:marTop w:val="86"/>
          <w:marBottom w:val="0"/>
          <w:divBdr>
            <w:top w:val="none" w:sz="0" w:space="0" w:color="auto"/>
            <w:left w:val="none" w:sz="0" w:space="0" w:color="auto"/>
            <w:bottom w:val="none" w:sz="0" w:space="0" w:color="auto"/>
            <w:right w:val="none" w:sz="0" w:space="0" w:color="auto"/>
          </w:divBdr>
        </w:div>
        <w:div w:id="1712916172">
          <w:marLeft w:val="547"/>
          <w:marRight w:val="0"/>
          <w:marTop w:val="86"/>
          <w:marBottom w:val="0"/>
          <w:divBdr>
            <w:top w:val="none" w:sz="0" w:space="0" w:color="auto"/>
            <w:left w:val="none" w:sz="0" w:space="0" w:color="auto"/>
            <w:bottom w:val="none" w:sz="0" w:space="0" w:color="auto"/>
            <w:right w:val="none" w:sz="0" w:space="0" w:color="auto"/>
          </w:divBdr>
        </w:div>
      </w:divsChild>
    </w:div>
    <w:div w:id="1023241035">
      <w:bodyDiv w:val="1"/>
      <w:marLeft w:val="0"/>
      <w:marRight w:val="0"/>
      <w:marTop w:val="0"/>
      <w:marBottom w:val="0"/>
      <w:divBdr>
        <w:top w:val="none" w:sz="0" w:space="0" w:color="auto"/>
        <w:left w:val="none" w:sz="0" w:space="0" w:color="auto"/>
        <w:bottom w:val="none" w:sz="0" w:space="0" w:color="auto"/>
        <w:right w:val="none" w:sz="0" w:space="0" w:color="auto"/>
      </w:divBdr>
      <w:divsChild>
        <w:div w:id="307319273">
          <w:marLeft w:val="720"/>
          <w:marRight w:val="0"/>
          <w:marTop w:val="115"/>
          <w:marBottom w:val="0"/>
          <w:divBdr>
            <w:top w:val="none" w:sz="0" w:space="0" w:color="auto"/>
            <w:left w:val="none" w:sz="0" w:space="0" w:color="auto"/>
            <w:bottom w:val="none" w:sz="0" w:space="0" w:color="auto"/>
            <w:right w:val="none" w:sz="0" w:space="0" w:color="auto"/>
          </w:divBdr>
        </w:div>
        <w:div w:id="1900436797">
          <w:marLeft w:val="720"/>
          <w:marRight w:val="0"/>
          <w:marTop w:val="115"/>
          <w:marBottom w:val="0"/>
          <w:divBdr>
            <w:top w:val="none" w:sz="0" w:space="0" w:color="auto"/>
            <w:left w:val="none" w:sz="0" w:space="0" w:color="auto"/>
            <w:bottom w:val="none" w:sz="0" w:space="0" w:color="auto"/>
            <w:right w:val="none" w:sz="0" w:space="0" w:color="auto"/>
          </w:divBdr>
        </w:div>
        <w:div w:id="1573002677">
          <w:marLeft w:val="720"/>
          <w:marRight w:val="0"/>
          <w:marTop w:val="115"/>
          <w:marBottom w:val="0"/>
          <w:divBdr>
            <w:top w:val="none" w:sz="0" w:space="0" w:color="auto"/>
            <w:left w:val="none" w:sz="0" w:space="0" w:color="auto"/>
            <w:bottom w:val="none" w:sz="0" w:space="0" w:color="auto"/>
            <w:right w:val="none" w:sz="0" w:space="0" w:color="auto"/>
          </w:divBdr>
        </w:div>
      </w:divsChild>
    </w:div>
    <w:div w:id="1050613156">
      <w:bodyDiv w:val="1"/>
      <w:marLeft w:val="0"/>
      <w:marRight w:val="0"/>
      <w:marTop w:val="0"/>
      <w:marBottom w:val="0"/>
      <w:divBdr>
        <w:top w:val="none" w:sz="0" w:space="0" w:color="auto"/>
        <w:left w:val="none" w:sz="0" w:space="0" w:color="auto"/>
        <w:bottom w:val="none" w:sz="0" w:space="0" w:color="auto"/>
        <w:right w:val="none" w:sz="0" w:space="0" w:color="auto"/>
      </w:divBdr>
      <w:divsChild>
        <w:div w:id="1411267657">
          <w:marLeft w:val="605"/>
          <w:marRight w:val="0"/>
          <w:marTop w:val="360"/>
          <w:marBottom w:val="0"/>
          <w:divBdr>
            <w:top w:val="none" w:sz="0" w:space="0" w:color="auto"/>
            <w:left w:val="none" w:sz="0" w:space="0" w:color="auto"/>
            <w:bottom w:val="none" w:sz="0" w:space="0" w:color="auto"/>
            <w:right w:val="none" w:sz="0" w:space="0" w:color="auto"/>
          </w:divBdr>
        </w:div>
        <w:div w:id="410009208">
          <w:marLeft w:val="1267"/>
          <w:marRight w:val="0"/>
          <w:marTop w:val="240"/>
          <w:marBottom w:val="0"/>
          <w:divBdr>
            <w:top w:val="none" w:sz="0" w:space="0" w:color="auto"/>
            <w:left w:val="none" w:sz="0" w:space="0" w:color="auto"/>
            <w:bottom w:val="none" w:sz="0" w:space="0" w:color="auto"/>
            <w:right w:val="none" w:sz="0" w:space="0" w:color="auto"/>
          </w:divBdr>
        </w:div>
        <w:div w:id="922222789">
          <w:marLeft w:val="605"/>
          <w:marRight w:val="0"/>
          <w:marTop w:val="360"/>
          <w:marBottom w:val="0"/>
          <w:divBdr>
            <w:top w:val="none" w:sz="0" w:space="0" w:color="auto"/>
            <w:left w:val="none" w:sz="0" w:space="0" w:color="auto"/>
            <w:bottom w:val="none" w:sz="0" w:space="0" w:color="auto"/>
            <w:right w:val="none" w:sz="0" w:space="0" w:color="auto"/>
          </w:divBdr>
        </w:div>
        <w:div w:id="263853584">
          <w:marLeft w:val="1267"/>
          <w:marRight w:val="0"/>
          <w:marTop w:val="240"/>
          <w:marBottom w:val="0"/>
          <w:divBdr>
            <w:top w:val="none" w:sz="0" w:space="0" w:color="auto"/>
            <w:left w:val="none" w:sz="0" w:space="0" w:color="auto"/>
            <w:bottom w:val="none" w:sz="0" w:space="0" w:color="auto"/>
            <w:right w:val="none" w:sz="0" w:space="0" w:color="auto"/>
          </w:divBdr>
        </w:div>
        <w:div w:id="1645889484">
          <w:marLeft w:val="605"/>
          <w:marRight w:val="0"/>
          <w:marTop w:val="360"/>
          <w:marBottom w:val="0"/>
          <w:divBdr>
            <w:top w:val="none" w:sz="0" w:space="0" w:color="auto"/>
            <w:left w:val="none" w:sz="0" w:space="0" w:color="auto"/>
            <w:bottom w:val="none" w:sz="0" w:space="0" w:color="auto"/>
            <w:right w:val="none" w:sz="0" w:space="0" w:color="auto"/>
          </w:divBdr>
        </w:div>
        <w:div w:id="1779138155">
          <w:marLeft w:val="1267"/>
          <w:marRight w:val="0"/>
          <w:marTop w:val="240"/>
          <w:marBottom w:val="0"/>
          <w:divBdr>
            <w:top w:val="none" w:sz="0" w:space="0" w:color="auto"/>
            <w:left w:val="none" w:sz="0" w:space="0" w:color="auto"/>
            <w:bottom w:val="none" w:sz="0" w:space="0" w:color="auto"/>
            <w:right w:val="none" w:sz="0" w:space="0" w:color="auto"/>
          </w:divBdr>
        </w:div>
        <w:div w:id="1788965344">
          <w:marLeft w:val="605"/>
          <w:marRight w:val="0"/>
          <w:marTop w:val="360"/>
          <w:marBottom w:val="0"/>
          <w:divBdr>
            <w:top w:val="none" w:sz="0" w:space="0" w:color="auto"/>
            <w:left w:val="none" w:sz="0" w:space="0" w:color="auto"/>
            <w:bottom w:val="none" w:sz="0" w:space="0" w:color="auto"/>
            <w:right w:val="none" w:sz="0" w:space="0" w:color="auto"/>
          </w:divBdr>
        </w:div>
        <w:div w:id="508064704">
          <w:marLeft w:val="605"/>
          <w:marRight w:val="0"/>
          <w:marTop w:val="360"/>
          <w:marBottom w:val="0"/>
          <w:divBdr>
            <w:top w:val="none" w:sz="0" w:space="0" w:color="auto"/>
            <w:left w:val="none" w:sz="0" w:space="0" w:color="auto"/>
            <w:bottom w:val="none" w:sz="0" w:space="0" w:color="auto"/>
            <w:right w:val="none" w:sz="0" w:space="0" w:color="auto"/>
          </w:divBdr>
        </w:div>
      </w:divsChild>
    </w:div>
    <w:div w:id="1115565568">
      <w:bodyDiv w:val="1"/>
      <w:marLeft w:val="0"/>
      <w:marRight w:val="0"/>
      <w:marTop w:val="0"/>
      <w:marBottom w:val="0"/>
      <w:divBdr>
        <w:top w:val="none" w:sz="0" w:space="0" w:color="auto"/>
        <w:left w:val="none" w:sz="0" w:space="0" w:color="auto"/>
        <w:bottom w:val="none" w:sz="0" w:space="0" w:color="auto"/>
        <w:right w:val="none" w:sz="0" w:space="0" w:color="auto"/>
      </w:divBdr>
      <w:divsChild>
        <w:div w:id="127280503">
          <w:marLeft w:val="720"/>
          <w:marRight w:val="29"/>
          <w:marTop w:val="0"/>
          <w:marBottom w:val="198"/>
          <w:divBdr>
            <w:top w:val="none" w:sz="0" w:space="0" w:color="auto"/>
            <w:left w:val="none" w:sz="0" w:space="0" w:color="auto"/>
            <w:bottom w:val="none" w:sz="0" w:space="0" w:color="auto"/>
            <w:right w:val="none" w:sz="0" w:space="0" w:color="auto"/>
          </w:divBdr>
        </w:div>
        <w:div w:id="1102799623">
          <w:marLeft w:val="1426"/>
          <w:marRight w:val="29"/>
          <w:marTop w:val="0"/>
          <w:marBottom w:val="198"/>
          <w:divBdr>
            <w:top w:val="none" w:sz="0" w:space="0" w:color="auto"/>
            <w:left w:val="none" w:sz="0" w:space="0" w:color="auto"/>
            <w:bottom w:val="none" w:sz="0" w:space="0" w:color="auto"/>
            <w:right w:val="none" w:sz="0" w:space="0" w:color="auto"/>
          </w:divBdr>
        </w:div>
        <w:div w:id="2139378253">
          <w:marLeft w:val="1426"/>
          <w:marRight w:val="29"/>
          <w:marTop w:val="0"/>
          <w:marBottom w:val="198"/>
          <w:divBdr>
            <w:top w:val="none" w:sz="0" w:space="0" w:color="auto"/>
            <w:left w:val="none" w:sz="0" w:space="0" w:color="auto"/>
            <w:bottom w:val="none" w:sz="0" w:space="0" w:color="auto"/>
            <w:right w:val="none" w:sz="0" w:space="0" w:color="auto"/>
          </w:divBdr>
        </w:div>
        <w:div w:id="653535643">
          <w:marLeft w:val="1426"/>
          <w:marRight w:val="29"/>
          <w:marTop w:val="0"/>
          <w:marBottom w:val="198"/>
          <w:divBdr>
            <w:top w:val="none" w:sz="0" w:space="0" w:color="auto"/>
            <w:left w:val="none" w:sz="0" w:space="0" w:color="auto"/>
            <w:bottom w:val="none" w:sz="0" w:space="0" w:color="auto"/>
            <w:right w:val="none" w:sz="0" w:space="0" w:color="auto"/>
          </w:divBdr>
        </w:div>
      </w:divsChild>
    </w:div>
    <w:div w:id="1141312392">
      <w:bodyDiv w:val="1"/>
      <w:marLeft w:val="0"/>
      <w:marRight w:val="0"/>
      <w:marTop w:val="0"/>
      <w:marBottom w:val="0"/>
      <w:divBdr>
        <w:top w:val="none" w:sz="0" w:space="0" w:color="auto"/>
        <w:left w:val="none" w:sz="0" w:space="0" w:color="auto"/>
        <w:bottom w:val="none" w:sz="0" w:space="0" w:color="auto"/>
        <w:right w:val="none" w:sz="0" w:space="0" w:color="auto"/>
      </w:divBdr>
      <w:divsChild>
        <w:div w:id="952976803">
          <w:marLeft w:val="547"/>
          <w:marRight w:val="0"/>
          <w:marTop w:val="67"/>
          <w:marBottom w:val="0"/>
          <w:divBdr>
            <w:top w:val="none" w:sz="0" w:space="0" w:color="auto"/>
            <w:left w:val="none" w:sz="0" w:space="0" w:color="auto"/>
            <w:bottom w:val="none" w:sz="0" w:space="0" w:color="auto"/>
            <w:right w:val="none" w:sz="0" w:space="0" w:color="auto"/>
          </w:divBdr>
        </w:div>
        <w:div w:id="1893805960">
          <w:marLeft w:val="547"/>
          <w:marRight w:val="0"/>
          <w:marTop w:val="67"/>
          <w:marBottom w:val="0"/>
          <w:divBdr>
            <w:top w:val="none" w:sz="0" w:space="0" w:color="auto"/>
            <w:left w:val="none" w:sz="0" w:space="0" w:color="auto"/>
            <w:bottom w:val="none" w:sz="0" w:space="0" w:color="auto"/>
            <w:right w:val="none" w:sz="0" w:space="0" w:color="auto"/>
          </w:divBdr>
        </w:div>
        <w:div w:id="228543265">
          <w:marLeft w:val="547"/>
          <w:marRight w:val="0"/>
          <w:marTop w:val="67"/>
          <w:marBottom w:val="0"/>
          <w:divBdr>
            <w:top w:val="none" w:sz="0" w:space="0" w:color="auto"/>
            <w:left w:val="none" w:sz="0" w:space="0" w:color="auto"/>
            <w:bottom w:val="none" w:sz="0" w:space="0" w:color="auto"/>
            <w:right w:val="none" w:sz="0" w:space="0" w:color="auto"/>
          </w:divBdr>
        </w:div>
      </w:divsChild>
    </w:div>
    <w:div w:id="1170607400">
      <w:bodyDiv w:val="1"/>
      <w:marLeft w:val="0"/>
      <w:marRight w:val="0"/>
      <w:marTop w:val="0"/>
      <w:marBottom w:val="0"/>
      <w:divBdr>
        <w:top w:val="none" w:sz="0" w:space="0" w:color="auto"/>
        <w:left w:val="none" w:sz="0" w:space="0" w:color="auto"/>
        <w:bottom w:val="none" w:sz="0" w:space="0" w:color="auto"/>
        <w:right w:val="none" w:sz="0" w:space="0" w:color="auto"/>
      </w:divBdr>
      <w:divsChild>
        <w:div w:id="86315903">
          <w:marLeft w:val="547"/>
          <w:marRight w:val="0"/>
          <w:marTop w:val="115"/>
          <w:marBottom w:val="0"/>
          <w:divBdr>
            <w:top w:val="none" w:sz="0" w:space="0" w:color="auto"/>
            <w:left w:val="none" w:sz="0" w:space="0" w:color="auto"/>
            <w:bottom w:val="none" w:sz="0" w:space="0" w:color="auto"/>
            <w:right w:val="none" w:sz="0" w:space="0" w:color="auto"/>
          </w:divBdr>
        </w:div>
        <w:div w:id="1176534747">
          <w:marLeft w:val="547"/>
          <w:marRight w:val="0"/>
          <w:marTop w:val="115"/>
          <w:marBottom w:val="0"/>
          <w:divBdr>
            <w:top w:val="none" w:sz="0" w:space="0" w:color="auto"/>
            <w:left w:val="none" w:sz="0" w:space="0" w:color="auto"/>
            <w:bottom w:val="none" w:sz="0" w:space="0" w:color="auto"/>
            <w:right w:val="none" w:sz="0" w:space="0" w:color="auto"/>
          </w:divBdr>
        </w:div>
        <w:div w:id="827944869">
          <w:marLeft w:val="547"/>
          <w:marRight w:val="0"/>
          <w:marTop w:val="115"/>
          <w:marBottom w:val="0"/>
          <w:divBdr>
            <w:top w:val="none" w:sz="0" w:space="0" w:color="auto"/>
            <w:left w:val="none" w:sz="0" w:space="0" w:color="auto"/>
            <w:bottom w:val="none" w:sz="0" w:space="0" w:color="auto"/>
            <w:right w:val="none" w:sz="0" w:space="0" w:color="auto"/>
          </w:divBdr>
        </w:div>
        <w:div w:id="196621670">
          <w:marLeft w:val="547"/>
          <w:marRight w:val="0"/>
          <w:marTop w:val="115"/>
          <w:marBottom w:val="0"/>
          <w:divBdr>
            <w:top w:val="none" w:sz="0" w:space="0" w:color="auto"/>
            <w:left w:val="none" w:sz="0" w:space="0" w:color="auto"/>
            <w:bottom w:val="none" w:sz="0" w:space="0" w:color="auto"/>
            <w:right w:val="none" w:sz="0" w:space="0" w:color="auto"/>
          </w:divBdr>
        </w:div>
        <w:div w:id="408189513">
          <w:marLeft w:val="547"/>
          <w:marRight w:val="0"/>
          <w:marTop w:val="115"/>
          <w:marBottom w:val="0"/>
          <w:divBdr>
            <w:top w:val="none" w:sz="0" w:space="0" w:color="auto"/>
            <w:left w:val="none" w:sz="0" w:space="0" w:color="auto"/>
            <w:bottom w:val="none" w:sz="0" w:space="0" w:color="auto"/>
            <w:right w:val="none" w:sz="0" w:space="0" w:color="auto"/>
          </w:divBdr>
        </w:div>
        <w:div w:id="459347278">
          <w:marLeft w:val="1166"/>
          <w:marRight w:val="0"/>
          <w:marTop w:val="96"/>
          <w:marBottom w:val="0"/>
          <w:divBdr>
            <w:top w:val="none" w:sz="0" w:space="0" w:color="auto"/>
            <w:left w:val="none" w:sz="0" w:space="0" w:color="auto"/>
            <w:bottom w:val="none" w:sz="0" w:space="0" w:color="auto"/>
            <w:right w:val="none" w:sz="0" w:space="0" w:color="auto"/>
          </w:divBdr>
        </w:div>
        <w:div w:id="1836604904">
          <w:marLeft w:val="1166"/>
          <w:marRight w:val="0"/>
          <w:marTop w:val="96"/>
          <w:marBottom w:val="0"/>
          <w:divBdr>
            <w:top w:val="none" w:sz="0" w:space="0" w:color="auto"/>
            <w:left w:val="none" w:sz="0" w:space="0" w:color="auto"/>
            <w:bottom w:val="none" w:sz="0" w:space="0" w:color="auto"/>
            <w:right w:val="none" w:sz="0" w:space="0" w:color="auto"/>
          </w:divBdr>
        </w:div>
        <w:div w:id="2141454627">
          <w:marLeft w:val="1166"/>
          <w:marRight w:val="0"/>
          <w:marTop w:val="96"/>
          <w:marBottom w:val="0"/>
          <w:divBdr>
            <w:top w:val="none" w:sz="0" w:space="0" w:color="auto"/>
            <w:left w:val="none" w:sz="0" w:space="0" w:color="auto"/>
            <w:bottom w:val="none" w:sz="0" w:space="0" w:color="auto"/>
            <w:right w:val="none" w:sz="0" w:space="0" w:color="auto"/>
          </w:divBdr>
        </w:div>
        <w:div w:id="1507398215">
          <w:marLeft w:val="547"/>
          <w:marRight w:val="0"/>
          <w:marTop w:val="115"/>
          <w:marBottom w:val="0"/>
          <w:divBdr>
            <w:top w:val="none" w:sz="0" w:space="0" w:color="auto"/>
            <w:left w:val="none" w:sz="0" w:space="0" w:color="auto"/>
            <w:bottom w:val="none" w:sz="0" w:space="0" w:color="auto"/>
            <w:right w:val="none" w:sz="0" w:space="0" w:color="auto"/>
          </w:divBdr>
        </w:div>
      </w:divsChild>
    </w:div>
    <w:div w:id="1198590484">
      <w:bodyDiv w:val="1"/>
      <w:marLeft w:val="0"/>
      <w:marRight w:val="0"/>
      <w:marTop w:val="0"/>
      <w:marBottom w:val="0"/>
      <w:divBdr>
        <w:top w:val="none" w:sz="0" w:space="0" w:color="auto"/>
        <w:left w:val="none" w:sz="0" w:space="0" w:color="auto"/>
        <w:bottom w:val="none" w:sz="0" w:space="0" w:color="auto"/>
        <w:right w:val="none" w:sz="0" w:space="0" w:color="auto"/>
      </w:divBdr>
      <w:divsChild>
        <w:div w:id="245187260">
          <w:marLeft w:val="547"/>
          <w:marRight w:val="0"/>
          <w:marTop w:val="96"/>
          <w:marBottom w:val="0"/>
          <w:divBdr>
            <w:top w:val="none" w:sz="0" w:space="0" w:color="auto"/>
            <w:left w:val="none" w:sz="0" w:space="0" w:color="auto"/>
            <w:bottom w:val="none" w:sz="0" w:space="0" w:color="auto"/>
            <w:right w:val="none" w:sz="0" w:space="0" w:color="auto"/>
          </w:divBdr>
        </w:div>
        <w:div w:id="1893494835">
          <w:marLeft w:val="547"/>
          <w:marRight w:val="0"/>
          <w:marTop w:val="96"/>
          <w:marBottom w:val="0"/>
          <w:divBdr>
            <w:top w:val="none" w:sz="0" w:space="0" w:color="auto"/>
            <w:left w:val="none" w:sz="0" w:space="0" w:color="auto"/>
            <w:bottom w:val="none" w:sz="0" w:space="0" w:color="auto"/>
            <w:right w:val="none" w:sz="0" w:space="0" w:color="auto"/>
          </w:divBdr>
        </w:div>
        <w:div w:id="1456025609">
          <w:marLeft w:val="547"/>
          <w:marRight w:val="0"/>
          <w:marTop w:val="96"/>
          <w:marBottom w:val="0"/>
          <w:divBdr>
            <w:top w:val="none" w:sz="0" w:space="0" w:color="auto"/>
            <w:left w:val="none" w:sz="0" w:space="0" w:color="auto"/>
            <w:bottom w:val="none" w:sz="0" w:space="0" w:color="auto"/>
            <w:right w:val="none" w:sz="0" w:space="0" w:color="auto"/>
          </w:divBdr>
        </w:div>
        <w:div w:id="173736111">
          <w:marLeft w:val="1166"/>
          <w:marRight w:val="0"/>
          <w:marTop w:val="86"/>
          <w:marBottom w:val="0"/>
          <w:divBdr>
            <w:top w:val="none" w:sz="0" w:space="0" w:color="auto"/>
            <w:left w:val="none" w:sz="0" w:space="0" w:color="auto"/>
            <w:bottom w:val="none" w:sz="0" w:space="0" w:color="auto"/>
            <w:right w:val="none" w:sz="0" w:space="0" w:color="auto"/>
          </w:divBdr>
        </w:div>
      </w:divsChild>
    </w:div>
    <w:div w:id="1217427000">
      <w:bodyDiv w:val="1"/>
      <w:marLeft w:val="0"/>
      <w:marRight w:val="0"/>
      <w:marTop w:val="0"/>
      <w:marBottom w:val="0"/>
      <w:divBdr>
        <w:top w:val="none" w:sz="0" w:space="0" w:color="auto"/>
        <w:left w:val="none" w:sz="0" w:space="0" w:color="auto"/>
        <w:bottom w:val="none" w:sz="0" w:space="0" w:color="auto"/>
        <w:right w:val="none" w:sz="0" w:space="0" w:color="auto"/>
      </w:divBdr>
      <w:divsChild>
        <w:div w:id="1693533220">
          <w:marLeft w:val="605"/>
          <w:marRight w:val="0"/>
          <w:marTop w:val="360"/>
          <w:marBottom w:val="0"/>
          <w:divBdr>
            <w:top w:val="none" w:sz="0" w:space="0" w:color="auto"/>
            <w:left w:val="none" w:sz="0" w:space="0" w:color="auto"/>
            <w:bottom w:val="none" w:sz="0" w:space="0" w:color="auto"/>
            <w:right w:val="none" w:sz="0" w:space="0" w:color="auto"/>
          </w:divBdr>
        </w:div>
        <w:div w:id="725182875">
          <w:marLeft w:val="605"/>
          <w:marRight w:val="0"/>
          <w:marTop w:val="360"/>
          <w:marBottom w:val="0"/>
          <w:divBdr>
            <w:top w:val="none" w:sz="0" w:space="0" w:color="auto"/>
            <w:left w:val="none" w:sz="0" w:space="0" w:color="auto"/>
            <w:bottom w:val="none" w:sz="0" w:space="0" w:color="auto"/>
            <w:right w:val="none" w:sz="0" w:space="0" w:color="auto"/>
          </w:divBdr>
        </w:div>
        <w:div w:id="601574494">
          <w:marLeft w:val="605"/>
          <w:marRight w:val="0"/>
          <w:marTop w:val="360"/>
          <w:marBottom w:val="0"/>
          <w:divBdr>
            <w:top w:val="none" w:sz="0" w:space="0" w:color="auto"/>
            <w:left w:val="none" w:sz="0" w:space="0" w:color="auto"/>
            <w:bottom w:val="none" w:sz="0" w:space="0" w:color="auto"/>
            <w:right w:val="none" w:sz="0" w:space="0" w:color="auto"/>
          </w:divBdr>
        </w:div>
        <w:div w:id="767384342">
          <w:marLeft w:val="605"/>
          <w:marRight w:val="0"/>
          <w:marTop w:val="360"/>
          <w:marBottom w:val="0"/>
          <w:divBdr>
            <w:top w:val="none" w:sz="0" w:space="0" w:color="auto"/>
            <w:left w:val="none" w:sz="0" w:space="0" w:color="auto"/>
            <w:bottom w:val="none" w:sz="0" w:space="0" w:color="auto"/>
            <w:right w:val="none" w:sz="0" w:space="0" w:color="auto"/>
          </w:divBdr>
        </w:div>
        <w:div w:id="1720519402">
          <w:marLeft w:val="605"/>
          <w:marRight w:val="0"/>
          <w:marTop w:val="360"/>
          <w:marBottom w:val="0"/>
          <w:divBdr>
            <w:top w:val="none" w:sz="0" w:space="0" w:color="auto"/>
            <w:left w:val="none" w:sz="0" w:space="0" w:color="auto"/>
            <w:bottom w:val="none" w:sz="0" w:space="0" w:color="auto"/>
            <w:right w:val="none" w:sz="0" w:space="0" w:color="auto"/>
          </w:divBdr>
        </w:div>
        <w:div w:id="39869699">
          <w:marLeft w:val="605"/>
          <w:marRight w:val="0"/>
          <w:marTop w:val="360"/>
          <w:marBottom w:val="0"/>
          <w:divBdr>
            <w:top w:val="none" w:sz="0" w:space="0" w:color="auto"/>
            <w:left w:val="none" w:sz="0" w:space="0" w:color="auto"/>
            <w:bottom w:val="none" w:sz="0" w:space="0" w:color="auto"/>
            <w:right w:val="none" w:sz="0" w:space="0" w:color="auto"/>
          </w:divBdr>
        </w:div>
        <w:div w:id="126634191">
          <w:marLeft w:val="605"/>
          <w:marRight w:val="0"/>
          <w:marTop w:val="360"/>
          <w:marBottom w:val="0"/>
          <w:divBdr>
            <w:top w:val="none" w:sz="0" w:space="0" w:color="auto"/>
            <w:left w:val="none" w:sz="0" w:space="0" w:color="auto"/>
            <w:bottom w:val="none" w:sz="0" w:space="0" w:color="auto"/>
            <w:right w:val="none" w:sz="0" w:space="0" w:color="auto"/>
          </w:divBdr>
        </w:div>
        <w:div w:id="908612537">
          <w:marLeft w:val="605"/>
          <w:marRight w:val="0"/>
          <w:marTop w:val="360"/>
          <w:marBottom w:val="0"/>
          <w:divBdr>
            <w:top w:val="none" w:sz="0" w:space="0" w:color="auto"/>
            <w:left w:val="none" w:sz="0" w:space="0" w:color="auto"/>
            <w:bottom w:val="none" w:sz="0" w:space="0" w:color="auto"/>
            <w:right w:val="none" w:sz="0" w:space="0" w:color="auto"/>
          </w:divBdr>
        </w:div>
        <w:div w:id="171729892">
          <w:marLeft w:val="1267"/>
          <w:marRight w:val="0"/>
          <w:marTop w:val="240"/>
          <w:marBottom w:val="0"/>
          <w:divBdr>
            <w:top w:val="none" w:sz="0" w:space="0" w:color="auto"/>
            <w:left w:val="none" w:sz="0" w:space="0" w:color="auto"/>
            <w:bottom w:val="none" w:sz="0" w:space="0" w:color="auto"/>
            <w:right w:val="none" w:sz="0" w:space="0" w:color="auto"/>
          </w:divBdr>
        </w:div>
      </w:divsChild>
    </w:div>
    <w:div w:id="1223757740">
      <w:bodyDiv w:val="1"/>
      <w:marLeft w:val="0"/>
      <w:marRight w:val="0"/>
      <w:marTop w:val="0"/>
      <w:marBottom w:val="0"/>
      <w:divBdr>
        <w:top w:val="none" w:sz="0" w:space="0" w:color="auto"/>
        <w:left w:val="none" w:sz="0" w:space="0" w:color="auto"/>
        <w:bottom w:val="none" w:sz="0" w:space="0" w:color="auto"/>
        <w:right w:val="none" w:sz="0" w:space="0" w:color="auto"/>
      </w:divBdr>
      <w:divsChild>
        <w:div w:id="1277325487">
          <w:marLeft w:val="547"/>
          <w:marRight w:val="0"/>
          <w:marTop w:val="0"/>
          <w:marBottom w:val="0"/>
          <w:divBdr>
            <w:top w:val="none" w:sz="0" w:space="0" w:color="auto"/>
            <w:left w:val="none" w:sz="0" w:space="0" w:color="auto"/>
            <w:bottom w:val="none" w:sz="0" w:space="0" w:color="auto"/>
            <w:right w:val="none" w:sz="0" w:space="0" w:color="auto"/>
          </w:divBdr>
        </w:div>
        <w:div w:id="1004209991">
          <w:marLeft w:val="547"/>
          <w:marRight w:val="0"/>
          <w:marTop w:val="0"/>
          <w:marBottom w:val="0"/>
          <w:divBdr>
            <w:top w:val="none" w:sz="0" w:space="0" w:color="auto"/>
            <w:left w:val="none" w:sz="0" w:space="0" w:color="auto"/>
            <w:bottom w:val="none" w:sz="0" w:space="0" w:color="auto"/>
            <w:right w:val="none" w:sz="0" w:space="0" w:color="auto"/>
          </w:divBdr>
        </w:div>
        <w:div w:id="1775710521">
          <w:marLeft w:val="547"/>
          <w:marRight w:val="0"/>
          <w:marTop w:val="0"/>
          <w:marBottom w:val="0"/>
          <w:divBdr>
            <w:top w:val="none" w:sz="0" w:space="0" w:color="auto"/>
            <w:left w:val="none" w:sz="0" w:space="0" w:color="auto"/>
            <w:bottom w:val="none" w:sz="0" w:space="0" w:color="auto"/>
            <w:right w:val="none" w:sz="0" w:space="0" w:color="auto"/>
          </w:divBdr>
        </w:div>
        <w:div w:id="2085032385">
          <w:marLeft w:val="547"/>
          <w:marRight w:val="0"/>
          <w:marTop w:val="0"/>
          <w:marBottom w:val="0"/>
          <w:divBdr>
            <w:top w:val="none" w:sz="0" w:space="0" w:color="auto"/>
            <w:left w:val="none" w:sz="0" w:space="0" w:color="auto"/>
            <w:bottom w:val="none" w:sz="0" w:space="0" w:color="auto"/>
            <w:right w:val="none" w:sz="0" w:space="0" w:color="auto"/>
          </w:divBdr>
        </w:div>
        <w:div w:id="1970741220">
          <w:marLeft w:val="547"/>
          <w:marRight w:val="0"/>
          <w:marTop w:val="0"/>
          <w:marBottom w:val="0"/>
          <w:divBdr>
            <w:top w:val="none" w:sz="0" w:space="0" w:color="auto"/>
            <w:left w:val="none" w:sz="0" w:space="0" w:color="auto"/>
            <w:bottom w:val="none" w:sz="0" w:space="0" w:color="auto"/>
            <w:right w:val="none" w:sz="0" w:space="0" w:color="auto"/>
          </w:divBdr>
        </w:div>
        <w:div w:id="649363430">
          <w:marLeft w:val="547"/>
          <w:marRight w:val="0"/>
          <w:marTop w:val="0"/>
          <w:marBottom w:val="0"/>
          <w:divBdr>
            <w:top w:val="none" w:sz="0" w:space="0" w:color="auto"/>
            <w:left w:val="none" w:sz="0" w:space="0" w:color="auto"/>
            <w:bottom w:val="none" w:sz="0" w:space="0" w:color="auto"/>
            <w:right w:val="none" w:sz="0" w:space="0" w:color="auto"/>
          </w:divBdr>
        </w:div>
      </w:divsChild>
    </w:div>
    <w:div w:id="1234896408">
      <w:bodyDiv w:val="1"/>
      <w:marLeft w:val="0"/>
      <w:marRight w:val="0"/>
      <w:marTop w:val="0"/>
      <w:marBottom w:val="0"/>
      <w:divBdr>
        <w:top w:val="none" w:sz="0" w:space="0" w:color="auto"/>
        <w:left w:val="none" w:sz="0" w:space="0" w:color="auto"/>
        <w:bottom w:val="none" w:sz="0" w:space="0" w:color="auto"/>
        <w:right w:val="none" w:sz="0" w:space="0" w:color="auto"/>
      </w:divBdr>
      <w:divsChild>
        <w:div w:id="556210297">
          <w:marLeft w:val="547"/>
          <w:marRight w:val="0"/>
          <w:marTop w:val="115"/>
          <w:marBottom w:val="0"/>
          <w:divBdr>
            <w:top w:val="none" w:sz="0" w:space="0" w:color="auto"/>
            <w:left w:val="none" w:sz="0" w:space="0" w:color="auto"/>
            <w:bottom w:val="none" w:sz="0" w:space="0" w:color="auto"/>
            <w:right w:val="none" w:sz="0" w:space="0" w:color="auto"/>
          </w:divBdr>
        </w:div>
        <w:div w:id="526408088">
          <w:marLeft w:val="547"/>
          <w:marRight w:val="0"/>
          <w:marTop w:val="86"/>
          <w:marBottom w:val="0"/>
          <w:divBdr>
            <w:top w:val="none" w:sz="0" w:space="0" w:color="auto"/>
            <w:left w:val="none" w:sz="0" w:space="0" w:color="auto"/>
            <w:bottom w:val="none" w:sz="0" w:space="0" w:color="auto"/>
            <w:right w:val="none" w:sz="0" w:space="0" w:color="auto"/>
          </w:divBdr>
        </w:div>
        <w:div w:id="644088857">
          <w:marLeft w:val="1166"/>
          <w:marRight w:val="0"/>
          <w:marTop w:val="67"/>
          <w:marBottom w:val="0"/>
          <w:divBdr>
            <w:top w:val="none" w:sz="0" w:space="0" w:color="auto"/>
            <w:left w:val="none" w:sz="0" w:space="0" w:color="auto"/>
            <w:bottom w:val="none" w:sz="0" w:space="0" w:color="auto"/>
            <w:right w:val="none" w:sz="0" w:space="0" w:color="auto"/>
          </w:divBdr>
        </w:div>
        <w:div w:id="233708606">
          <w:marLeft w:val="1166"/>
          <w:marRight w:val="0"/>
          <w:marTop w:val="67"/>
          <w:marBottom w:val="0"/>
          <w:divBdr>
            <w:top w:val="none" w:sz="0" w:space="0" w:color="auto"/>
            <w:left w:val="none" w:sz="0" w:space="0" w:color="auto"/>
            <w:bottom w:val="none" w:sz="0" w:space="0" w:color="auto"/>
            <w:right w:val="none" w:sz="0" w:space="0" w:color="auto"/>
          </w:divBdr>
        </w:div>
        <w:div w:id="2822391">
          <w:marLeft w:val="1166"/>
          <w:marRight w:val="0"/>
          <w:marTop w:val="67"/>
          <w:marBottom w:val="0"/>
          <w:divBdr>
            <w:top w:val="none" w:sz="0" w:space="0" w:color="auto"/>
            <w:left w:val="none" w:sz="0" w:space="0" w:color="auto"/>
            <w:bottom w:val="none" w:sz="0" w:space="0" w:color="auto"/>
            <w:right w:val="none" w:sz="0" w:space="0" w:color="auto"/>
          </w:divBdr>
        </w:div>
        <w:div w:id="1934975640">
          <w:marLeft w:val="547"/>
          <w:marRight w:val="0"/>
          <w:marTop w:val="86"/>
          <w:marBottom w:val="0"/>
          <w:divBdr>
            <w:top w:val="none" w:sz="0" w:space="0" w:color="auto"/>
            <w:left w:val="none" w:sz="0" w:space="0" w:color="auto"/>
            <w:bottom w:val="none" w:sz="0" w:space="0" w:color="auto"/>
            <w:right w:val="none" w:sz="0" w:space="0" w:color="auto"/>
          </w:divBdr>
        </w:div>
        <w:div w:id="1918586161">
          <w:marLeft w:val="1166"/>
          <w:marRight w:val="0"/>
          <w:marTop w:val="77"/>
          <w:marBottom w:val="0"/>
          <w:divBdr>
            <w:top w:val="none" w:sz="0" w:space="0" w:color="auto"/>
            <w:left w:val="none" w:sz="0" w:space="0" w:color="auto"/>
            <w:bottom w:val="none" w:sz="0" w:space="0" w:color="auto"/>
            <w:right w:val="none" w:sz="0" w:space="0" w:color="auto"/>
          </w:divBdr>
        </w:div>
        <w:div w:id="109596692">
          <w:marLeft w:val="1166"/>
          <w:marRight w:val="0"/>
          <w:marTop w:val="77"/>
          <w:marBottom w:val="0"/>
          <w:divBdr>
            <w:top w:val="none" w:sz="0" w:space="0" w:color="auto"/>
            <w:left w:val="none" w:sz="0" w:space="0" w:color="auto"/>
            <w:bottom w:val="none" w:sz="0" w:space="0" w:color="auto"/>
            <w:right w:val="none" w:sz="0" w:space="0" w:color="auto"/>
          </w:divBdr>
        </w:div>
        <w:div w:id="478231418">
          <w:marLeft w:val="1166"/>
          <w:marRight w:val="0"/>
          <w:marTop w:val="77"/>
          <w:marBottom w:val="0"/>
          <w:divBdr>
            <w:top w:val="none" w:sz="0" w:space="0" w:color="auto"/>
            <w:left w:val="none" w:sz="0" w:space="0" w:color="auto"/>
            <w:bottom w:val="none" w:sz="0" w:space="0" w:color="auto"/>
            <w:right w:val="none" w:sz="0" w:space="0" w:color="auto"/>
          </w:divBdr>
        </w:div>
        <w:div w:id="1898667086">
          <w:marLeft w:val="1166"/>
          <w:marRight w:val="0"/>
          <w:marTop w:val="77"/>
          <w:marBottom w:val="0"/>
          <w:divBdr>
            <w:top w:val="none" w:sz="0" w:space="0" w:color="auto"/>
            <w:left w:val="none" w:sz="0" w:space="0" w:color="auto"/>
            <w:bottom w:val="none" w:sz="0" w:space="0" w:color="auto"/>
            <w:right w:val="none" w:sz="0" w:space="0" w:color="auto"/>
          </w:divBdr>
        </w:div>
      </w:divsChild>
    </w:div>
    <w:div w:id="1267536511">
      <w:bodyDiv w:val="1"/>
      <w:marLeft w:val="0"/>
      <w:marRight w:val="0"/>
      <w:marTop w:val="0"/>
      <w:marBottom w:val="0"/>
      <w:divBdr>
        <w:top w:val="none" w:sz="0" w:space="0" w:color="auto"/>
        <w:left w:val="none" w:sz="0" w:space="0" w:color="auto"/>
        <w:bottom w:val="none" w:sz="0" w:space="0" w:color="auto"/>
        <w:right w:val="none" w:sz="0" w:space="0" w:color="auto"/>
      </w:divBdr>
      <w:divsChild>
        <w:div w:id="719136049">
          <w:marLeft w:val="605"/>
          <w:marRight w:val="0"/>
          <w:marTop w:val="360"/>
          <w:marBottom w:val="0"/>
          <w:divBdr>
            <w:top w:val="none" w:sz="0" w:space="0" w:color="auto"/>
            <w:left w:val="none" w:sz="0" w:space="0" w:color="auto"/>
            <w:bottom w:val="none" w:sz="0" w:space="0" w:color="auto"/>
            <w:right w:val="none" w:sz="0" w:space="0" w:color="auto"/>
          </w:divBdr>
        </w:div>
        <w:div w:id="96413867">
          <w:marLeft w:val="1267"/>
          <w:marRight w:val="0"/>
          <w:marTop w:val="240"/>
          <w:marBottom w:val="0"/>
          <w:divBdr>
            <w:top w:val="none" w:sz="0" w:space="0" w:color="auto"/>
            <w:left w:val="none" w:sz="0" w:space="0" w:color="auto"/>
            <w:bottom w:val="none" w:sz="0" w:space="0" w:color="auto"/>
            <w:right w:val="none" w:sz="0" w:space="0" w:color="auto"/>
          </w:divBdr>
        </w:div>
        <w:div w:id="1541361496">
          <w:marLeft w:val="605"/>
          <w:marRight w:val="0"/>
          <w:marTop w:val="360"/>
          <w:marBottom w:val="0"/>
          <w:divBdr>
            <w:top w:val="none" w:sz="0" w:space="0" w:color="auto"/>
            <w:left w:val="none" w:sz="0" w:space="0" w:color="auto"/>
            <w:bottom w:val="none" w:sz="0" w:space="0" w:color="auto"/>
            <w:right w:val="none" w:sz="0" w:space="0" w:color="auto"/>
          </w:divBdr>
        </w:div>
        <w:div w:id="1318807804">
          <w:marLeft w:val="1267"/>
          <w:marRight w:val="0"/>
          <w:marTop w:val="240"/>
          <w:marBottom w:val="0"/>
          <w:divBdr>
            <w:top w:val="none" w:sz="0" w:space="0" w:color="auto"/>
            <w:left w:val="none" w:sz="0" w:space="0" w:color="auto"/>
            <w:bottom w:val="none" w:sz="0" w:space="0" w:color="auto"/>
            <w:right w:val="none" w:sz="0" w:space="0" w:color="auto"/>
          </w:divBdr>
        </w:div>
        <w:div w:id="1137183073">
          <w:marLeft w:val="1699"/>
          <w:marRight w:val="0"/>
          <w:marTop w:val="120"/>
          <w:marBottom w:val="0"/>
          <w:divBdr>
            <w:top w:val="none" w:sz="0" w:space="0" w:color="auto"/>
            <w:left w:val="none" w:sz="0" w:space="0" w:color="auto"/>
            <w:bottom w:val="none" w:sz="0" w:space="0" w:color="auto"/>
            <w:right w:val="none" w:sz="0" w:space="0" w:color="auto"/>
          </w:divBdr>
        </w:div>
      </w:divsChild>
    </w:div>
    <w:div w:id="1271619482">
      <w:bodyDiv w:val="1"/>
      <w:marLeft w:val="0"/>
      <w:marRight w:val="0"/>
      <w:marTop w:val="0"/>
      <w:marBottom w:val="0"/>
      <w:divBdr>
        <w:top w:val="none" w:sz="0" w:space="0" w:color="auto"/>
        <w:left w:val="none" w:sz="0" w:space="0" w:color="auto"/>
        <w:bottom w:val="none" w:sz="0" w:space="0" w:color="auto"/>
        <w:right w:val="none" w:sz="0" w:space="0" w:color="auto"/>
      </w:divBdr>
      <w:divsChild>
        <w:div w:id="1393120640">
          <w:marLeft w:val="547"/>
          <w:marRight w:val="0"/>
          <w:marTop w:val="77"/>
          <w:marBottom w:val="0"/>
          <w:divBdr>
            <w:top w:val="none" w:sz="0" w:space="0" w:color="auto"/>
            <w:left w:val="none" w:sz="0" w:space="0" w:color="auto"/>
            <w:bottom w:val="none" w:sz="0" w:space="0" w:color="auto"/>
            <w:right w:val="none" w:sz="0" w:space="0" w:color="auto"/>
          </w:divBdr>
        </w:div>
        <w:div w:id="1525627940">
          <w:marLeft w:val="547"/>
          <w:marRight w:val="0"/>
          <w:marTop w:val="77"/>
          <w:marBottom w:val="0"/>
          <w:divBdr>
            <w:top w:val="none" w:sz="0" w:space="0" w:color="auto"/>
            <w:left w:val="none" w:sz="0" w:space="0" w:color="auto"/>
            <w:bottom w:val="none" w:sz="0" w:space="0" w:color="auto"/>
            <w:right w:val="none" w:sz="0" w:space="0" w:color="auto"/>
          </w:divBdr>
        </w:div>
        <w:div w:id="1029768414">
          <w:marLeft w:val="547"/>
          <w:marRight w:val="0"/>
          <w:marTop w:val="77"/>
          <w:marBottom w:val="0"/>
          <w:divBdr>
            <w:top w:val="none" w:sz="0" w:space="0" w:color="auto"/>
            <w:left w:val="none" w:sz="0" w:space="0" w:color="auto"/>
            <w:bottom w:val="none" w:sz="0" w:space="0" w:color="auto"/>
            <w:right w:val="none" w:sz="0" w:space="0" w:color="auto"/>
          </w:divBdr>
        </w:div>
        <w:div w:id="1865049959">
          <w:marLeft w:val="547"/>
          <w:marRight w:val="0"/>
          <w:marTop w:val="77"/>
          <w:marBottom w:val="0"/>
          <w:divBdr>
            <w:top w:val="none" w:sz="0" w:space="0" w:color="auto"/>
            <w:left w:val="none" w:sz="0" w:space="0" w:color="auto"/>
            <w:bottom w:val="none" w:sz="0" w:space="0" w:color="auto"/>
            <w:right w:val="none" w:sz="0" w:space="0" w:color="auto"/>
          </w:divBdr>
        </w:div>
        <w:div w:id="1003169766">
          <w:marLeft w:val="547"/>
          <w:marRight w:val="0"/>
          <w:marTop w:val="77"/>
          <w:marBottom w:val="0"/>
          <w:divBdr>
            <w:top w:val="none" w:sz="0" w:space="0" w:color="auto"/>
            <w:left w:val="none" w:sz="0" w:space="0" w:color="auto"/>
            <w:bottom w:val="none" w:sz="0" w:space="0" w:color="auto"/>
            <w:right w:val="none" w:sz="0" w:space="0" w:color="auto"/>
          </w:divBdr>
        </w:div>
        <w:div w:id="1554001848">
          <w:marLeft w:val="547"/>
          <w:marRight w:val="0"/>
          <w:marTop w:val="77"/>
          <w:marBottom w:val="0"/>
          <w:divBdr>
            <w:top w:val="none" w:sz="0" w:space="0" w:color="auto"/>
            <w:left w:val="none" w:sz="0" w:space="0" w:color="auto"/>
            <w:bottom w:val="none" w:sz="0" w:space="0" w:color="auto"/>
            <w:right w:val="none" w:sz="0" w:space="0" w:color="auto"/>
          </w:divBdr>
        </w:div>
        <w:div w:id="351108482">
          <w:marLeft w:val="547"/>
          <w:marRight w:val="0"/>
          <w:marTop w:val="77"/>
          <w:marBottom w:val="0"/>
          <w:divBdr>
            <w:top w:val="none" w:sz="0" w:space="0" w:color="auto"/>
            <w:left w:val="none" w:sz="0" w:space="0" w:color="auto"/>
            <w:bottom w:val="none" w:sz="0" w:space="0" w:color="auto"/>
            <w:right w:val="none" w:sz="0" w:space="0" w:color="auto"/>
          </w:divBdr>
        </w:div>
        <w:div w:id="355619891">
          <w:marLeft w:val="547"/>
          <w:marRight w:val="0"/>
          <w:marTop w:val="77"/>
          <w:marBottom w:val="0"/>
          <w:divBdr>
            <w:top w:val="none" w:sz="0" w:space="0" w:color="auto"/>
            <w:left w:val="none" w:sz="0" w:space="0" w:color="auto"/>
            <w:bottom w:val="none" w:sz="0" w:space="0" w:color="auto"/>
            <w:right w:val="none" w:sz="0" w:space="0" w:color="auto"/>
          </w:divBdr>
        </w:div>
        <w:div w:id="1044062388">
          <w:marLeft w:val="547"/>
          <w:marRight w:val="0"/>
          <w:marTop w:val="77"/>
          <w:marBottom w:val="0"/>
          <w:divBdr>
            <w:top w:val="none" w:sz="0" w:space="0" w:color="auto"/>
            <w:left w:val="none" w:sz="0" w:space="0" w:color="auto"/>
            <w:bottom w:val="none" w:sz="0" w:space="0" w:color="auto"/>
            <w:right w:val="none" w:sz="0" w:space="0" w:color="auto"/>
          </w:divBdr>
        </w:div>
        <w:div w:id="472218612">
          <w:marLeft w:val="547"/>
          <w:marRight w:val="0"/>
          <w:marTop w:val="77"/>
          <w:marBottom w:val="0"/>
          <w:divBdr>
            <w:top w:val="none" w:sz="0" w:space="0" w:color="auto"/>
            <w:left w:val="none" w:sz="0" w:space="0" w:color="auto"/>
            <w:bottom w:val="none" w:sz="0" w:space="0" w:color="auto"/>
            <w:right w:val="none" w:sz="0" w:space="0" w:color="auto"/>
          </w:divBdr>
        </w:div>
        <w:div w:id="1829203237">
          <w:marLeft w:val="547"/>
          <w:marRight w:val="0"/>
          <w:marTop w:val="77"/>
          <w:marBottom w:val="0"/>
          <w:divBdr>
            <w:top w:val="none" w:sz="0" w:space="0" w:color="auto"/>
            <w:left w:val="none" w:sz="0" w:space="0" w:color="auto"/>
            <w:bottom w:val="none" w:sz="0" w:space="0" w:color="auto"/>
            <w:right w:val="none" w:sz="0" w:space="0" w:color="auto"/>
          </w:divBdr>
        </w:div>
      </w:divsChild>
    </w:div>
    <w:div w:id="1311520211">
      <w:bodyDiv w:val="1"/>
      <w:marLeft w:val="0"/>
      <w:marRight w:val="0"/>
      <w:marTop w:val="0"/>
      <w:marBottom w:val="0"/>
      <w:divBdr>
        <w:top w:val="none" w:sz="0" w:space="0" w:color="auto"/>
        <w:left w:val="none" w:sz="0" w:space="0" w:color="auto"/>
        <w:bottom w:val="none" w:sz="0" w:space="0" w:color="auto"/>
        <w:right w:val="none" w:sz="0" w:space="0" w:color="auto"/>
      </w:divBdr>
    </w:div>
    <w:div w:id="1322271739">
      <w:bodyDiv w:val="1"/>
      <w:marLeft w:val="0"/>
      <w:marRight w:val="0"/>
      <w:marTop w:val="0"/>
      <w:marBottom w:val="0"/>
      <w:divBdr>
        <w:top w:val="none" w:sz="0" w:space="0" w:color="auto"/>
        <w:left w:val="none" w:sz="0" w:space="0" w:color="auto"/>
        <w:bottom w:val="none" w:sz="0" w:space="0" w:color="auto"/>
        <w:right w:val="none" w:sz="0" w:space="0" w:color="auto"/>
      </w:divBdr>
      <w:divsChild>
        <w:div w:id="592474260">
          <w:marLeft w:val="720"/>
          <w:marRight w:val="0"/>
          <w:marTop w:val="360"/>
          <w:marBottom w:val="0"/>
          <w:divBdr>
            <w:top w:val="none" w:sz="0" w:space="0" w:color="auto"/>
            <w:left w:val="none" w:sz="0" w:space="0" w:color="auto"/>
            <w:bottom w:val="none" w:sz="0" w:space="0" w:color="auto"/>
            <w:right w:val="none" w:sz="0" w:space="0" w:color="auto"/>
          </w:divBdr>
        </w:div>
        <w:div w:id="2116055470">
          <w:marLeft w:val="720"/>
          <w:marRight w:val="0"/>
          <w:marTop w:val="360"/>
          <w:marBottom w:val="0"/>
          <w:divBdr>
            <w:top w:val="none" w:sz="0" w:space="0" w:color="auto"/>
            <w:left w:val="none" w:sz="0" w:space="0" w:color="auto"/>
            <w:bottom w:val="none" w:sz="0" w:space="0" w:color="auto"/>
            <w:right w:val="none" w:sz="0" w:space="0" w:color="auto"/>
          </w:divBdr>
        </w:div>
      </w:divsChild>
    </w:div>
    <w:div w:id="1356150286">
      <w:bodyDiv w:val="1"/>
      <w:marLeft w:val="0"/>
      <w:marRight w:val="0"/>
      <w:marTop w:val="0"/>
      <w:marBottom w:val="0"/>
      <w:divBdr>
        <w:top w:val="none" w:sz="0" w:space="0" w:color="auto"/>
        <w:left w:val="none" w:sz="0" w:space="0" w:color="auto"/>
        <w:bottom w:val="none" w:sz="0" w:space="0" w:color="auto"/>
        <w:right w:val="none" w:sz="0" w:space="0" w:color="auto"/>
      </w:divBdr>
      <w:divsChild>
        <w:div w:id="979112284">
          <w:marLeft w:val="547"/>
          <w:marRight w:val="0"/>
          <w:marTop w:val="115"/>
          <w:marBottom w:val="0"/>
          <w:divBdr>
            <w:top w:val="none" w:sz="0" w:space="0" w:color="auto"/>
            <w:left w:val="none" w:sz="0" w:space="0" w:color="auto"/>
            <w:bottom w:val="none" w:sz="0" w:space="0" w:color="auto"/>
            <w:right w:val="none" w:sz="0" w:space="0" w:color="auto"/>
          </w:divBdr>
        </w:div>
        <w:div w:id="1653175111">
          <w:marLeft w:val="547"/>
          <w:marRight w:val="0"/>
          <w:marTop w:val="115"/>
          <w:marBottom w:val="0"/>
          <w:divBdr>
            <w:top w:val="none" w:sz="0" w:space="0" w:color="auto"/>
            <w:left w:val="none" w:sz="0" w:space="0" w:color="auto"/>
            <w:bottom w:val="none" w:sz="0" w:space="0" w:color="auto"/>
            <w:right w:val="none" w:sz="0" w:space="0" w:color="auto"/>
          </w:divBdr>
        </w:div>
        <w:div w:id="722871526">
          <w:marLeft w:val="547"/>
          <w:marRight w:val="0"/>
          <w:marTop w:val="106"/>
          <w:marBottom w:val="0"/>
          <w:divBdr>
            <w:top w:val="none" w:sz="0" w:space="0" w:color="auto"/>
            <w:left w:val="none" w:sz="0" w:space="0" w:color="auto"/>
            <w:bottom w:val="none" w:sz="0" w:space="0" w:color="auto"/>
            <w:right w:val="none" w:sz="0" w:space="0" w:color="auto"/>
          </w:divBdr>
        </w:div>
        <w:div w:id="1371953399">
          <w:marLeft w:val="1166"/>
          <w:marRight w:val="0"/>
          <w:marTop w:val="91"/>
          <w:marBottom w:val="0"/>
          <w:divBdr>
            <w:top w:val="none" w:sz="0" w:space="0" w:color="auto"/>
            <w:left w:val="none" w:sz="0" w:space="0" w:color="auto"/>
            <w:bottom w:val="none" w:sz="0" w:space="0" w:color="auto"/>
            <w:right w:val="none" w:sz="0" w:space="0" w:color="auto"/>
          </w:divBdr>
        </w:div>
        <w:div w:id="103154586">
          <w:marLeft w:val="547"/>
          <w:marRight w:val="0"/>
          <w:marTop w:val="106"/>
          <w:marBottom w:val="0"/>
          <w:divBdr>
            <w:top w:val="none" w:sz="0" w:space="0" w:color="auto"/>
            <w:left w:val="none" w:sz="0" w:space="0" w:color="auto"/>
            <w:bottom w:val="none" w:sz="0" w:space="0" w:color="auto"/>
            <w:right w:val="none" w:sz="0" w:space="0" w:color="auto"/>
          </w:divBdr>
        </w:div>
        <w:div w:id="1064067777">
          <w:marLeft w:val="1166"/>
          <w:marRight w:val="0"/>
          <w:marTop w:val="91"/>
          <w:marBottom w:val="0"/>
          <w:divBdr>
            <w:top w:val="none" w:sz="0" w:space="0" w:color="auto"/>
            <w:left w:val="none" w:sz="0" w:space="0" w:color="auto"/>
            <w:bottom w:val="none" w:sz="0" w:space="0" w:color="auto"/>
            <w:right w:val="none" w:sz="0" w:space="0" w:color="auto"/>
          </w:divBdr>
        </w:div>
        <w:div w:id="92437106">
          <w:marLeft w:val="547"/>
          <w:marRight w:val="0"/>
          <w:marTop w:val="106"/>
          <w:marBottom w:val="0"/>
          <w:divBdr>
            <w:top w:val="none" w:sz="0" w:space="0" w:color="auto"/>
            <w:left w:val="none" w:sz="0" w:space="0" w:color="auto"/>
            <w:bottom w:val="none" w:sz="0" w:space="0" w:color="auto"/>
            <w:right w:val="none" w:sz="0" w:space="0" w:color="auto"/>
          </w:divBdr>
        </w:div>
        <w:div w:id="1687174033">
          <w:marLeft w:val="1166"/>
          <w:marRight w:val="0"/>
          <w:marTop w:val="91"/>
          <w:marBottom w:val="0"/>
          <w:divBdr>
            <w:top w:val="none" w:sz="0" w:space="0" w:color="auto"/>
            <w:left w:val="none" w:sz="0" w:space="0" w:color="auto"/>
            <w:bottom w:val="none" w:sz="0" w:space="0" w:color="auto"/>
            <w:right w:val="none" w:sz="0" w:space="0" w:color="auto"/>
          </w:divBdr>
        </w:div>
        <w:div w:id="1532760528">
          <w:marLeft w:val="1166"/>
          <w:marRight w:val="0"/>
          <w:marTop w:val="91"/>
          <w:marBottom w:val="0"/>
          <w:divBdr>
            <w:top w:val="none" w:sz="0" w:space="0" w:color="auto"/>
            <w:left w:val="none" w:sz="0" w:space="0" w:color="auto"/>
            <w:bottom w:val="none" w:sz="0" w:space="0" w:color="auto"/>
            <w:right w:val="none" w:sz="0" w:space="0" w:color="auto"/>
          </w:divBdr>
        </w:div>
        <w:div w:id="1152480597">
          <w:marLeft w:val="1166"/>
          <w:marRight w:val="0"/>
          <w:marTop w:val="91"/>
          <w:marBottom w:val="0"/>
          <w:divBdr>
            <w:top w:val="none" w:sz="0" w:space="0" w:color="auto"/>
            <w:left w:val="none" w:sz="0" w:space="0" w:color="auto"/>
            <w:bottom w:val="none" w:sz="0" w:space="0" w:color="auto"/>
            <w:right w:val="none" w:sz="0" w:space="0" w:color="auto"/>
          </w:divBdr>
        </w:div>
        <w:div w:id="1759909636">
          <w:marLeft w:val="1166"/>
          <w:marRight w:val="0"/>
          <w:marTop w:val="91"/>
          <w:marBottom w:val="0"/>
          <w:divBdr>
            <w:top w:val="none" w:sz="0" w:space="0" w:color="auto"/>
            <w:left w:val="none" w:sz="0" w:space="0" w:color="auto"/>
            <w:bottom w:val="none" w:sz="0" w:space="0" w:color="auto"/>
            <w:right w:val="none" w:sz="0" w:space="0" w:color="auto"/>
          </w:divBdr>
        </w:div>
        <w:div w:id="1061713758">
          <w:marLeft w:val="1166"/>
          <w:marRight w:val="0"/>
          <w:marTop w:val="91"/>
          <w:marBottom w:val="0"/>
          <w:divBdr>
            <w:top w:val="none" w:sz="0" w:space="0" w:color="auto"/>
            <w:left w:val="none" w:sz="0" w:space="0" w:color="auto"/>
            <w:bottom w:val="none" w:sz="0" w:space="0" w:color="auto"/>
            <w:right w:val="none" w:sz="0" w:space="0" w:color="auto"/>
          </w:divBdr>
        </w:div>
        <w:div w:id="1863976300">
          <w:marLeft w:val="547"/>
          <w:marRight w:val="0"/>
          <w:marTop w:val="110"/>
          <w:marBottom w:val="0"/>
          <w:divBdr>
            <w:top w:val="none" w:sz="0" w:space="0" w:color="auto"/>
            <w:left w:val="none" w:sz="0" w:space="0" w:color="auto"/>
            <w:bottom w:val="none" w:sz="0" w:space="0" w:color="auto"/>
            <w:right w:val="none" w:sz="0" w:space="0" w:color="auto"/>
          </w:divBdr>
        </w:div>
        <w:div w:id="69088418">
          <w:marLeft w:val="547"/>
          <w:marRight w:val="0"/>
          <w:marTop w:val="115"/>
          <w:marBottom w:val="0"/>
          <w:divBdr>
            <w:top w:val="none" w:sz="0" w:space="0" w:color="auto"/>
            <w:left w:val="none" w:sz="0" w:space="0" w:color="auto"/>
            <w:bottom w:val="none" w:sz="0" w:space="0" w:color="auto"/>
            <w:right w:val="none" w:sz="0" w:space="0" w:color="auto"/>
          </w:divBdr>
        </w:div>
        <w:div w:id="695237396">
          <w:marLeft w:val="547"/>
          <w:marRight w:val="0"/>
          <w:marTop w:val="115"/>
          <w:marBottom w:val="0"/>
          <w:divBdr>
            <w:top w:val="none" w:sz="0" w:space="0" w:color="auto"/>
            <w:left w:val="none" w:sz="0" w:space="0" w:color="auto"/>
            <w:bottom w:val="none" w:sz="0" w:space="0" w:color="auto"/>
            <w:right w:val="none" w:sz="0" w:space="0" w:color="auto"/>
          </w:divBdr>
        </w:div>
        <w:div w:id="274096715">
          <w:marLeft w:val="1166"/>
          <w:marRight w:val="0"/>
          <w:marTop w:val="96"/>
          <w:marBottom w:val="0"/>
          <w:divBdr>
            <w:top w:val="none" w:sz="0" w:space="0" w:color="auto"/>
            <w:left w:val="none" w:sz="0" w:space="0" w:color="auto"/>
            <w:bottom w:val="none" w:sz="0" w:space="0" w:color="auto"/>
            <w:right w:val="none" w:sz="0" w:space="0" w:color="auto"/>
          </w:divBdr>
        </w:div>
        <w:div w:id="1036613381">
          <w:marLeft w:val="547"/>
          <w:marRight w:val="0"/>
          <w:marTop w:val="115"/>
          <w:marBottom w:val="0"/>
          <w:divBdr>
            <w:top w:val="none" w:sz="0" w:space="0" w:color="auto"/>
            <w:left w:val="none" w:sz="0" w:space="0" w:color="auto"/>
            <w:bottom w:val="none" w:sz="0" w:space="0" w:color="auto"/>
            <w:right w:val="none" w:sz="0" w:space="0" w:color="auto"/>
          </w:divBdr>
        </w:div>
        <w:div w:id="1268582852">
          <w:marLeft w:val="1166"/>
          <w:marRight w:val="0"/>
          <w:marTop w:val="96"/>
          <w:marBottom w:val="0"/>
          <w:divBdr>
            <w:top w:val="none" w:sz="0" w:space="0" w:color="auto"/>
            <w:left w:val="none" w:sz="0" w:space="0" w:color="auto"/>
            <w:bottom w:val="none" w:sz="0" w:space="0" w:color="auto"/>
            <w:right w:val="none" w:sz="0" w:space="0" w:color="auto"/>
          </w:divBdr>
        </w:div>
        <w:div w:id="658311450">
          <w:marLeft w:val="1166"/>
          <w:marRight w:val="0"/>
          <w:marTop w:val="96"/>
          <w:marBottom w:val="0"/>
          <w:divBdr>
            <w:top w:val="none" w:sz="0" w:space="0" w:color="auto"/>
            <w:left w:val="none" w:sz="0" w:space="0" w:color="auto"/>
            <w:bottom w:val="none" w:sz="0" w:space="0" w:color="auto"/>
            <w:right w:val="none" w:sz="0" w:space="0" w:color="auto"/>
          </w:divBdr>
        </w:div>
        <w:div w:id="1513521140">
          <w:marLeft w:val="1166"/>
          <w:marRight w:val="0"/>
          <w:marTop w:val="96"/>
          <w:marBottom w:val="0"/>
          <w:divBdr>
            <w:top w:val="none" w:sz="0" w:space="0" w:color="auto"/>
            <w:left w:val="none" w:sz="0" w:space="0" w:color="auto"/>
            <w:bottom w:val="none" w:sz="0" w:space="0" w:color="auto"/>
            <w:right w:val="none" w:sz="0" w:space="0" w:color="auto"/>
          </w:divBdr>
        </w:div>
        <w:div w:id="1616256824">
          <w:marLeft w:val="1166"/>
          <w:marRight w:val="0"/>
          <w:marTop w:val="96"/>
          <w:marBottom w:val="0"/>
          <w:divBdr>
            <w:top w:val="none" w:sz="0" w:space="0" w:color="auto"/>
            <w:left w:val="none" w:sz="0" w:space="0" w:color="auto"/>
            <w:bottom w:val="none" w:sz="0" w:space="0" w:color="auto"/>
            <w:right w:val="none" w:sz="0" w:space="0" w:color="auto"/>
          </w:divBdr>
        </w:div>
        <w:div w:id="105665747">
          <w:marLeft w:val="1166"/>
          <w:marRight w:val="0"/>
          <w:marTop w:val="96"/>
          <w:marBottom w:val="0"/>
          <w:divBdr>
            <w:top w:val="none" w:sz="0" w:space="0" w:color="auto"/>
            <w:left w:val="none" w:sz="0" w:space="0" w:color="auto"/>
            <w:bottom w:val="none" w:sz="0" w:space="0" w:color="auto"/>
            <w:right w:val="none" w:sz="0" w:space="0" w:color="auto"/>
          </w:divBdr>
        </w:div>
        <w:div w:id="2087024012">
          <w:marLeft w:val="547"/>
          <w:marRight w:val="0"/>
          <w:marTop w:val="115"/>
          <w:marBottom w:val="0"/>
          <w:divBdr>
            <w:top w:val="none" w:sz="0" w:space="0" w:color="auto"/>
            <w:left w:val="none" w:sz="0" w:space="0" w:color="auto"/>
            <w:bottom w:val="none" w:sz="0" w:space="0" w:color="auto"/>
            <w:right w:val="none" w:sz="0" w:space="0" w:color="auto"/>
          </w:divBdr>
        </w:div>
        <w:div w:id="1103307605">
          <w:marLeft w:val="547"/>
          <w:marRight w:val="0"/>
          <w:marTop w:val="115"/>
          <w:marBottom w:val="0"/>
          <w:divBdr>
            <w:top w:val="none" w:sz="0" w:space="0" w:color="auto"/>
            <w:left w:val="none" w:sz="0" w:space="0" w:color="auto"/>
            <w:bottom w:val="none" w:sz="0" w:space="0" w:color="auto"/>
            <w:right w:val="none" w:sz="0" w:space="0" w:color="auto"/>
          </w:divBdr>
        </w:div>
        <w:div w:id="2026976786">
          <w:marLeft w:val="1166"/>
          <w:marRight w:val="0"/>
          <w:marTop w:val="96"/>
          <w:marBottom w:val="0"/>
          <w:divBdr>
            <w:top w:val="none" w:sz="0" w:space="0" w:color="auto"/>
            <w:left w:val="none" w:sz="0" w:space="0" w:color="auto"/>
            <w:bottom w:val="none" w:sz="0" w:space="0" w:color="auto"/>
            <w:right w:val="none" w:sz="0" w:space="0" w:color="auto"/>
          </w:divBdr>
        </w:div>
        <w:div w:id="1717854961">
          <w:marLeft w:val="547"/>
          <w:marRight w:val="0"/>
          <w:marTop w:val="115"/>
          <w:marBottom w:val="0"/>
          <w:divBdr>
            <w:top w:val="none" w:sz="0" w:space="0" w:color="auto"/>
            <w:left w:val="none" w:sz="0" w:space="0" w:color="auto"/>
            <w:bottom w:val="none" w:sz="0" w:space="0" w:color="auto"/>
            <w:right w:val="none" w:sz="0" w:space="0" w:color="auto"/>
          </w:divBdr>
        </w:div>
        <w:div w:id="848719892">
          <w:marLeft w:val="1166"/>
          <w:marRight w:val="0"/>
          <w:marTop w:val="96"/>
          <w:marBottom w:val="0"/>
          <w:divBdr>
            <w:top w:val="none" w:sz="0" w:space="0" w:color="auto"/>
            <w:left w:val="none" w:sz="0" w:space="0" w:color="auto"/>
            <w:bottom w:val="none" w:sz="0" w:space="0" w:color="auto"/>
            <w:right w:val="none" w:sz="0" w:space="0" w:color="auto"/>
          </w:divBdr>
        </w:div>
        <w:div w:id="310717443">
          <w:marLeft w:val="1166"/>
          <w:marRight w:val="0"/>
          <w:marTop w:val="96"/>
          <w:marBottom w:val="0"/>
          <w:divBdr>
            <w:top w:val="none" w:sz="0" w:space="0" w:color="auto"/>
            <w:left w:val="none" w:sz="0" w:space="0" w:color="auto"/>
            <w:bottom w:val="none" w:sz="0" w:space="0" w:color="auto"/>
            <w:right w:val="none" w:sz="0" w:space="0" w:color="auto"/>
          </w:divBdr>
        </w:div>
        <w:div w:id="756633917">
          <w:marLeft w:val="1166"/>
          <w:marRight w:val="0"/>
          <w:marTop w:val="96"/>
          <w:marBottom w:val="0"/>
          <w:divBdr>
            <w:top w:val="none" w:sz="0" w:space="0" w:color="auto"/>
            <w:left w:val="none" w:sz="0" w:space="0" w:color="auto"/>
            <w:bottom w:val="none" w:sz="0" w:space="0" w:color="auto"/>
            <w:right w:val="none" w:sz="0" w:space="0" w:color="auto"/>
          </w:divBdr>
        </w:div>
        <w:div w:id="1435053369">
          <w:marLeft w:val="547"/>
          <w:marRight w:val="0"/>
          <w:marTop w:val="115"/>
          <w:marBottom w:val="0"/>
          <w:divBdr>
            <w:top w:val="none" w:sz="0" w:space="0" w:color="auto"/>
            <w:left w:val="none" w:sz="0" w:space="0" w:color="auto"/>
            <w:bottom w:val="none" w:sz="0" w:space="0" w:color="auto"/>
            <w:right w:val="none" w:sz="0" w:space="0" w:color="auto"/>
          </w:divBdr>
        </w:div>
        <w:div w:id="708452224">
          <w:marLeft w:val="547"/>
          <w:marRight w:val="0"/>
          <w:marTop w:val="115"/>
          <w:marBottom w:val="0"/>
          <w:divBdr>
            <w:top w:val="none" w:sz="0" w:space="0" w:color="auto"/>
            <w:left w:val="none" w:sz="0" w:space="0" w:color="auto"/>
            <w:bottom w:val="none" w:sz="0" w:space="0" w:color="auto"/>
            <w:right w:val="none" w:sz="0" w:space="0" w:color="auto"/>
          </w:divBdr>
        </w:div>
        <w:div w:id="1585796678">
          <w:marLeft w:val="1166"/>
          <w:marRight w:val="0"/>
          <w:marTop w:val="96"/>
          <w:marBottom w:val="0"/>
          <w:divBdr>
            <w:top w:val="none" w:sz="0" w:space="0" w:color="auto"/>
            <w:left w:val="none" w:sz="0" w:space="0" w:color="auto"/>
            <w:bottom w:val="none" w:sz="0" w:space="0" w:color="auto"/>
            <w:right w:val="none" w:sz="0" w:space="0" w:color="auto"/>
          </w:divBdr>
        </w:div>
        <w:div w:id="408500710">
          <w:marLeft w:val="547"/>
          <w:marRight w:val="0"/>
          <w:marTop w:val="115"/>
          <w:marBottom w:val="0"/>
          <w:divBdr>
            <w:top w:val="none" w:sz="0" w:space="0" w:color="auto"/>
            <w:left w:val="none" w:sz="0" w:space="0" w:color="auto"/>
            <w:bottom w:val="none" w:sz="0" w:space="0" w:color="auto"/>
            <w:right w:val="none" w:sz="0" w:space="0" w:color="auto"/>
          </w:divBdr>
        </w:div>
        <w:div w:id="1961377523">
          <w:marLeft w:val="1166"/>
          <w:marRight w:val="0"/>
          <w:marTop w:val="86"/>
          <w:marBottom w:val="0"/>
          <w:divBdr>
            <w:top w:val="none" w:sz="0" w:space="0" w:color="auto"/>
            <w:left w:val="none" w:sz="0" w:space="0" w:color="auto"/>
            <w:bottom w:val="none" w:sz="0" w:space="0" w:color="auto"/>
            <w:right w:val="none" w:sz="0" w:space="0" w:color="auto"/>
          </w:divBdr>
        </w:div>
        <w:div w:id="1621909415">
          <w:marLeft w:val="1800"/>
          <w:marRight w:val="0"/>
          <w:marTop w:val="86"/>
          <w:marBottom w:val="0"/>
          <w:divBdr>
            <w:top w:val="none" w:sz="0" w:space="0" w:color="auto"/>
            <w:left w:val="none" w:sz="0" w:space="0" w:color="auto"/>
            <w:bottom w:val="none" w:sz="0" w:space="0" w:color="auto"/>
            <w:right w:val="none" w:sz="0" w:space="0" w:color="auto"/>
          </w:divBdr>
        </w:div>
        <w:div w:id="597107206">
          <w:marLeft w:val="1800"/>
          <w:marRight w:val="0"/>
          <w:marTop w:val="86"/>
          <w:marBottom w:val="0"/>
          <w:divBdr>
            <w:top w:val="none" w:sz="0" w:space="0" w:color="auto"/>
            <w:left w:val="none" w:sz="0" w:space="0" w:color="auto"/>
            <w:bottom w:val="none" w:sz="0" w:space="0" w:color="auto"/>
            <w:right w:val="none" w:sz="0" w:space="0" w:color="auto"/>
          </w:divBdr>
        </w:div>
        <w:div w:id="972250971">
          <w:marLeft w:val="1800"/>
          <w:marRight w:val="0"/>
          <w:marTop w:val="86"/>
          <w:marBottom w:val="0"/>
          <w:divBdr>
            <w:top w:val="none" w:sz="0" w:space="0" w:color="auto"/>
            <w:left w:val="none" w:sz="0" w:space="0" w:color="auto"/>
            <w:bottom w:val="none" w:sz="0" w:space="0" w:color="auto"/>
            <w:right w:val="none" w:sz="0" w:space="0" w:color="auto"/>
          </w:divBdr>
        </w:div>
        <w:div w:id="1507402986">
          <w:marLeft w:val="1800"/>
          <w:marRight w:val="0"/>
          <w:marTop w:val="86"/>
          <w:marBottom w:val="0"/>
          <w:divBdr>
            <w:top w:val="none" w:sz="0" w:space="0" w:color="auto"/>
            <w:left w:val="none" w:sz="0" w:space="0" w:color="auto"/>
            <w:bottom w:val="none" w:sz="0" w:space="0" w:color="auto"/>
            <w:right w:val="none" w:sz="0" w:space="0" w:color="auto"/>
          </w:divBdr>
        </w:div>
        <w:div w:id="1999725034">
          <w:marLeft w:val="1800"/>
          <w:marRight w:val="0"/>
          <w:marTop w:val="86"/>
          <w:marBottom w:val="0"/>
          <w:divBdr>
            <w:top w:val="none" w:sz="0" w:space="0" w:color="auto"/>
            <w:left w:val="none" w:sz="0" w:space="0" w:color="auto"/>
            <w:bottom w:val="none" w:sz="0" w:space="0" w:color="auto"/>
            <w:right w:val="none" w:sz="0" w:space="0" w:color="auto"/>
          </w:divBdr>
        </w:div>
        <w:div w:id="15082840">
          <w:marLeft w:val="1166"/>
          <w:marRight w:val="0"/>
          <w:marTop w:val="96"/>
          <w:marBottom w:val="0"/>
          <w:divBdr>
            <w:top w:val="none" w:sz="0" w:space="0" w:color="auto"/>
            <w:left w:val="none" w:sz="0" w:space="0" w:color="auto"/>
            <w:bottom w:val="none" w:sz="0" w:space="0" w:color="auto"/>
            <w:right w:val="none" w:sz="0" w:space="0" w:color="auto"/>
          </w:divBdr>
        </w:div>
        <w:div w:id="1410729766">
          <w:marLeft w:val="547"/>
          <w:marRight w:val="0"/>
          <w:marTop w:val="115"/>
          <w:marBottom w:val="0"/>
          <w:divBdr>
            <w:top w:val="none" w:sz="0" w:space="0" w:color="auto"/>
            <w:left w:val="none" w:sz="0" w:space="0" w:color="auto"/>
            <w:bottom w:val="none" w:sz="0" w:space="0" w:color="auto"/>
            <w:right w:val="none" w:sz="0" w:space="0" w:color="auto"/>
          </w:divBdr>
        </w:div>
        <w:div w:id="1094714243">
          <w:marLeft w:val="547"/>
          <w:marRight w:val="0"/>
          <w:marTop w:val="115"/>
          <w:marBottom w:val="0"/>
          <w:divBdr>
            <w:top w:val="none" w:sz="0" w:space="0" w:color="auto"/>
            <w:left w:val="none" w:sz="0" w:space="0" w:color="auto"/>
            <w:bottom w:val="none" w:sz="0" w:space="0" w:color="auto"/>
            <w:right w:val="none" w:sz="0" w:space="0" w:color="auto"/>
          </w:divBdr>
        </w:div>
        <w:div w:id="273100738">
          <w:marLeft w:val="1166"/>
          <w:marRight w:val="0"/>
          <w:marTop w:val="96"/>
          <w:marBottom w:val="0"/>
          <w:divBdr>
            <w:top w:val="none" w:sz="0" w:space="0" w:color="auto"/>
            <w:left w:val="none" w:sz="0" w:space="0" w:color="auto"/>
            <w:bottom w:val="none" w:sz="0" w:space="0" w:color="auto"/>
            <w:right w:val="none" w:sz="0" w:space="0" w:color="auto"/>
          </w:divBdr>
        </w:div>
        <w:div w:id="217857730">
          <w:marLeft w:val="547"/>
          <w:marRight w:val="0"/>
          <w:marTop w:val="115"/>
          <w:marBottom w:val="0"/>
          <w:divBdr>
            <w:top w:val="none" w:sz="0" w:space="0" w:color="auto"/>
            <w:left w:val="none" w:sz="0" w:space="0" w:color="auto"/>
            <w:bottom w:val="none" w:sz="0" w:space="0" w:color="auto"/>
            <w:right w:val="none" w:sz="0" w:space="0" w:color="auto"/>
          </w:divBdr>
        </w:div>
        <w:div w:id="860968611">
          <w:marLeft w:val="1166"/>
          <w:marRight w:val="0"/>
          <w:marTop w:val="96"/>
          <w:marBottom w:val="0"/>
          <w:divBdr>
            <w:top w:val="none" w:sz="0" w:space="0" w:color="auto"/>
            <w:left w:val="none" w:sz="0" w:space="0" w:color="auto"/>
            <w:bottom w:val="none" w:sz="0" w:space="0" w:color="auto"/>
            <w:right w:val="none" w:sz="0" w:space="0" w:color="auto"/>
          </w:divBdr>
        </w:div>
        <w:div w:id="1527327791">
          <w:marLeft w:val="1800"/>
          <w:marRight w:val="0"/>
          <w:marTop w:val="86"/>
          <w:marBottom w:val="0"/>
          <w:divBdr>
            <w:top w:val="none" w:sz="0" w:space="0" w:color="auto"/>
            <w:left w:val="none" w:sz="0" w:space="0" w:color="auto"/>
            <w:bottom w:val="none" w:sz="0" w:space="0" w:color="auto"/>
            <w:right w:val="none" w:sz="0" w:space="0" w:color="auto"/>
          </w:divBdr>
        </w:div>
        <w:div w:id="406072851">
          <w:marLeft w:val="1800"/>
          <w:marRight w:val="0"/>
          <w:marTop w:val="86"/>
          <w:marBottom w:val="0"/>
          <w:divBdr>
            <w:top w:val="none" w:sz="0" w:space="0" w:color="auto"/>
            <w:left w:val="none" w:sz="0" w:space="0" w:color="auto"/>
            <w:bottom w:val="none" w:sz="0" w:space="0" w:color="auto"/>
            <w:right w:val="none" w:sz="0" w:space="0" w:color="auto"/>
          </w:divBdr>
        </w:div>
        <w:div w:id="1691948648">
          <w:marLeft w:val="1800"/>
          <w:marRight w:val="0"/>
          <w:marTop w:val="86"/>
          <w:marBottom w:val="0"/>
          <w:divBdr>
            <w:top w:val="none" w:sz="0" w:space="0" w:color="auto"/>
            <w:left w:val="none" w:sz="0" w:space="0" w:color="auto"/>
            <w:bottom w:val="none" w:sz="0" w:space="0" w:color="auto"/>
            <w:right w:val="none" w:sz="0" w:space="0" w:color="auto"/>
          </w:divBdr>
        </w:div>
        <w:div w:id="1864394806">
          <w:marLeft w:val="1800"/>
          <w:marRight w:val="0"/>
          <w:marTop w:val="86"/>
          <w:marBottom w:val="0"/>
          <w:divBdr>
            <w:top w:val="none" w:sz="0" w:space="0" w:color="auto"/>
            <w:left w:val="none" w:sz="0" w:space="0" w:color="auto"/>
            <w:bottom w:val="none" w:sz="0" w:space="0" w:color="auto"/>
            <w:right w:val="none" w:sz="0" w:space="0" w:color="auto"/>
          </w:divBdr>
        </w:div>
        <w:div w:id="731662269">
          <w:marLeft w:val="1800"/>
          <w:marRight w:val="0"/>
          <w:marTop w:val="86"/>
          <w:marBottom w:val="0"/>
          <w:divBdr>
            <w:top w:val="none" w:sz="0" w:space="0" w:color="auto"/>
            <w:left w:val="none" w:sz="0" w:space="0" w:color="auto"/>
            <w:bottom w:val="none" w:sz="0" w:space="0" w:color="auto"/>
            <w:right w:val="none" w:sz="0" w:space="0" w:color="auto"/>
          </w:divBdr>
        </w:div>
        <w:div w:id="1857501820">
          <w:marLeft w:val="1166"/>
          <w:marRight w:val="0"/>
          <w:marTop w:val="96"/>
          <w:marBottom w:val="0"/>
          <w:divBdr>
            <w:top w:val="none" w:sz="0" w:space="0" w:color="auto"/>
            <w:left w:val="none" w:sz="0" w:space="0" w:color="auto"/>
            <w:bottom w:val="none" w:sz="0" w:space="0" w:color="auto"/>
            <w:right w:val="none" w:sz="0" w:space="0" w:color="auto"/>
          </w:divBdr>
        </w:div>
        <w:div w:id="1992830677">
          <w:marLeft w:val="1800"/>
          <w:marRight w:val="0"/>
          <w:marTop w:val="86"/>
          <w:marBottom w:val="0"/>
          <w:divBdr>
            <w:top w:val="none" w:sz="0" w:space="0" w:color="auto"/>
            <w:left w:val="none" w:sz="0" w:space="0" w:color="auto"/>
            <w:bottom w:val="none" w:sz="0" w:space="0" w:color="auto"/>
            <w:right w:val="none" w:sz="0" w:space="0" w:color="auto"/>
          </w:divBdr>
        </w:div>
        <w:div w:id="417598248">
          <w:marLeft w:val="1800"/>
          <w:marRight w:val="0"/>
          <w:marTop w:val="86"/>
          <w:marBottom w:val="0"/>
          <w:divBdr>
            <w:top w:val="none" w:sz="0" w:space="0" w:color="auto"/>
            <w:left w:val="none" w:sz="0" w:space="0" w:color="auto"/>
            <w:bottom w:val="none" w:sz="0" w:space="0" w:color="auto"/>
            <w:right w:val="none" w:sz="0" w:space="0" w:color="auto"/>
          </w:divBdr>
        </w:div>
        <w:div w:id="2112968867">
          <w:marLeft w:val="1800"/>
          <w:marRight w:val="0"/>
          <w:marTop w:val="86"/>
          <w:marBottom w:val="0"/>
          <w:divBdr>
            <w:top w:val="none" w:sz="0" w:space="0" w:color="auto"/>
            <w:left w:val="none" w:sz="0" w:space="0" w:color="auto"/>
            <w:bottom w:val="none" w:sz="0" w:space="0" w:color="auto"/>
            <w:right w:val="none" w:sz="0" w:space="0" w:color="auto"/>
          </w:divBdr>
        </w:div>
        <w:div w:id="286280606">
          <w:marLeft w:val="1800"/>
          <w:marRight w:val="0"/>
          <w:marTop w:val="86"/>
          <w:marBottom w:val="0"/>
          <w:divBdr>
            <w:top w:val="none" w:sz="0" w:space="0" w:color="auto"/>
            <w:left w:val="none" w:sz="0" w:space="0" w:color="auto"/>
            <w:bottom w:val="none" w:sz="0" w:space="0" w:color="auto"/>
            <w:right w:val="none" w:sz="0" w:space="0" w:color="auto"/>
          </w:divBdr>
        </w:div>
        <w:div w:id="1969388369">
          <w:marLeft w:val="1166"/>
          <w:marRight w:val="0"/>
          <w:marTop w:val="96"/>
          <w:marBottom w:val="0"/>
          <w:divBdr>
            <w:top w:val="none" w:sz="0" w:space="0" w:color="auto"/>
            <w:left w:val="none" w:sz="0" w:space="0" w:color="auto"/>
            <w:bottom w:val="none" w:sz="0" w:space="0" w:color="auto"/>
            <w:right w:val="none" w:sz="0" w:space="0" w:color="auto"/>
          </w:divBdr>
        </w:div>
        <w:div w:id="1688604397">
          <w:marLeft w:val="1800"/>
          <w:marRight w:val="0"/>
          <w:marTop w:val="86"/>
          <w:marBottom w:val="0"/>
          <w:divBdr>
            <w:top w:val="none" w:sz="0" w:space="0" w:color="auto"/>
            <w:left w:val="none" w:sz="0" w:space="0" w:color="auto"/>
            <w:bottom w:val="none" w:sz="0" w:space="0" w:color="auto"/>
            <w:right w:val="none" w:sz="0" w:space="0" w:color="auto"/>
          </w:divBdr>
        </w:div>
        <w:div w:id="843478700">
          <w:marLeft w:val="547"/>
          <w:marRight w:val="0"/>
          <w:marTop w:val="115"/>
          <w:marBottom w:val="0"/>
          <w:divBdr>
            <w:top w:val="none" w:sz="0" w:space="0" w:color="auto"/>
            <w:left w:val="none" w:sz="0" w:space="0" w:color="auto"/>
            <w:bottom w:val="none" w:sz="0" w:space="0" w:color="auto"/>
            <w:right w:val="none" w:sz="0" w:space="0" w:color="auto"/>
          </w:divBdr>
        </w:div>
        <w:div w:id="1632129078">
          <w:marLeft w:val="547"/>
          <w:marRight w:val="0"/>
          <w:marTop w:val="115"/>
          <w:marBottom w:val="0"/>
          <w:divBdr>
            <w:top w:val="none" w:sz="0" w:space="0" w:color="auto"/>
            <w:left w:val="none" w:sz="0" w:space="0" w:color="auto"/>
            <w:bottom w:val="none" w:sz="0" w:space="0" w:color="auto"/>
            <w:right w:val="none" w:sz="0" w:space="0" w:color="auto"/>
          </w:divBdr>
        </w:div>
        <w:div w:id="872886976">
          <w:marLeft w:val="1166"/>
          <w:marRight w:val="0"/>
          <w:marTop w:val="96"/>
          <w:marBottom w:val="0"/>
          <w:divBdr>
            <w:top w:val="none" w:sz="0" w:space="0" w:color="auto"/>
            <w:left w:val="none" w:sz="0" w:space="0" w:color="auto"/>
            <w:bottom w:val="none" w:sz="0" w:space="0" w:color="auto"/>
            <w:right w:val="none" w:sz="0" w:space="0" w:color="auto"/>
          </w:divBdr>
        </w:div>
        <w:div w:id="647512699">
          <w:marLeft w:val="547"/>
          <w:marRight w:val="0"/>
          <w:marTop w:val="115"/>
          <w:marBottom w:val="0"/>
          <w:divBdr>
            <w:top w:val="none" w:sz="0" w:space="0" w:color="auto"/>
            <w:left w:val="none" w:sz="0" w:space="0" w:color="auto"/>
            <w:bottom w:val="none" w:sz="0" w:space="0" w:color="auto"/>
            <w:right w:val="none" w:sz="0" w:space="0" w:color="auto"/>
          </w:divBdr>
        </w:div>
        <w:div w:id="1644120688">
          <w:marLeft w:val="1166"/>
          <w:marRight w:val="0"/>
          <w:marTop w:val="96"/>
          <w:marBottom w:val="0"/>
          <w:divBdr>
            <w:top w:val="none" w:sz="0" w:space="0" w:color="auto"/>
            <w:left w:val="none" w:sz="0" w:space="0" w:color="auto"/>
            <w:bottom w:val="none" w:sz="0" w:space="0" w:color="auto"/>
            <w:right w:val="none" w:sz="0" w:space="0" w:color="auto"/>
          </w:divBdr>
        </w:div>
        <w:div w:id="204493115">
          <w:marLeft w:val="1800"/>
          <w:marRight w:val="0"/>
          <w:marTop w:val="86"/>
          <w:marBottom w:val="0"/>
          <w:divBdr>
            <w:top w:val="none" w:sz="0" w:space="0" w:color="auto"/>
            <w:left w:val="none" w:sz="0" w:space="0" w:color="auto"/>
            <w:bottom w:val="none" w:sz="0" w:space="0" w:color="auto"/>
            <w:right w:val="none" w:sz="0" w:space="0" w:color="auto"/>
          </w:divBdr>
        </w:div>
        <w:div w:id="308677286">
          <w:marLeft w:val="1800"/>
          <w:marRight w:val="0"/>
          <w:marTop w:val="86"/>
          <w:marBottom w:val="0"/>
          <w:divBdr>
            <w:top w:val="none" w:sz="0" w:space="0" w:color="auto"/>
            <w:left w:val="none" w:sz="0" w:space="0" w:color="auto"/>
            <w:bottom w:val="none" w:sz="0" w:space="0" w:color="auto"/>
            <w:right w:val="none" w:sz="0" w:space="0" w:color="auto"/>
          </w:divBdr>
        </w:div>
        <w:div w:id="833570428">
          <w:marLeft w:val="1166"/>
          <w:marRight w:val="0"/>
          <w:marTop w:val="96"/>
          <w:marBottom w:val="0"/>
          <w:divBdr>
            <w:top w:val="none" w:sz="0" w:space="0" w:color="auto"/>
            <w:left w:val="none" w:sz="0" w:space="0" w:color="auto"/>
            <w:bottom w:val="none" w:sz="0" w:space="0" w:color="auto"/>
            <w:right w:val="none" w:sz="0" w:space="0" w:color="auto"/>
          </w:divBdr>
        </w:div>
        <w:div w:id="2079550784">
          <w:marLeft w:val="1800"/>
          <w:marRight w:val="0"/>
          <w:marTop w:val="86"/>
          <w:marBottom w:val="0"/>
          <w:divBdr>
            <w:top w:val="none" w:sz="0" w:space="0" w:color="auto"/>
            <w:left w:val="none" w:sz="0" w:space="0" w:color="auto"/>
            <w:bottom w:val="none" w:sz="0" w:space="0" w:color="auto"/>
            <w:right w:val="none" w:sz="0" w:space="0" w:color="auto"/>
          </w:divBdr>
        </w:div>
        <w:div w:id="1810240009">
          <w:marLeft w:val="547"/>
          <w:marRight w:val="0"/>
          <w:marTop w:val="115"/>
          <w:marBottom w:val="0"/>
          <w:divBdr>
            <w:top w:val="none" w:sz="0" w:space="0" w:color="auto"/>
            <w:left w:val="none" w:sz="0" w:space="0" w:color="auto"/>
            <w:bottom w:val="none" w:sz="0" w:space="0" w:color="auto"/>
            <w:right w:val="none" w:sz="0" w:space="0" w:color="auto"/>
          </w:divBdr>
        </w:div>
        <w:div w:id="1902599070">
          <w:marLeft w:val="547"/>
          <w:marRight w:val="0"/>
          <w:marTop w:val="115"/>
          <w:marBottom w:val="0"/>
          <w:divBdr>
            <w:top w:val="none" w:sz="0" w:space="0" w:color="auto"/>
            <w:left w:val="none" w:sz="0" w:space="0" w:color="auto"/>
            <w:bottom w:val="none" w:sz="0" w:space="0" w:color="auto"/>
            <w:right w:val="none" w:sz="0" w:space="0" w:color="auto"/>
          </w:divBdr>
        </w:div>
        <w:div w:id="960185082">
          <w:marLeft w:val="1166"/>
          <w:marRight w:val="0"/>
          <w:marTop w:val="96"/>
          <w:marBottom w:val="0"/>
          <w:divBdr>
            <w:top w:val="none" w:sz="0" w:space="0" w:color="auto"/>
            <w:left w:val="none" w:sz="0" w:space="0" w:color="auto"/>
            <w:bottom w:val="none" w:sz="0" w:space="0" w:color="auto"/>
            <w:right w:val="none" w:sz="0" w:space="0" w:color="auto"/>
          </w:divBdr>
        </w:div>
        <w:div w:id="1911574280">
          <w:marLeft w:val="1166"/>
          <w:marRight w:val="0"/>
          <w:marTop w:val="96"/>
          <w:marBottom w:val="0"/>
          <w:divBdr>
            <w:top w:val="none" w:sz="0" w:space="0" w:color="auto"/>
            <w:left w:val="none" w:sz="0" w:space="0" w:color="auto"/>
            <w:bottom w:val="none" w:sz="0" w:space="0" w:color="auto"/>
            <w:right w:val="none" w:sz="0" w:space="0" w:color="auto"/>
          </w:divBdr>
        </w:div>
        <w:div w:id="773673035">
          <w:marLeft w:val="547"/>
          <w:marRight w:val="0"/>
          <w:marTop w:val="115"/>
          <w:marBottom w:val="0"/>
          <w:divBdr>
            <w:top w:val="none" w:sz="0" w:space="0" w:color="auto"/>
            <w:left w:val="none" w:sz="0" w:space="0" w:color="auto"/>
            <w:bottom w:val="none" w:sz="0" w:space="0" w:color="auto"/>
            <w:right w:val="none" w:sz="0" w:space="0" w:color="auto"/>
          </w:divBdr>
        </w:div>
        <w:div w:id="644510342">
          <w:marLeft w:val="1166"/>
          <w:marRight w:val="0"/>
          <w:marTop w:val="96"/>
          <w:marBottom w:val="0"/>
          <w:divBdr>
            <w:top w:val="none" w:sz="0" w:space="0" w:color="auto"/>
            <w:left w:val="none" w:sz="0" w:space="0" w:color="auto"/>
            <w:bottom w:val="none" w:sz="0" w:space="0" w:color="auto"/>
            <w:right w:val="none" w:sz="0" w:space="0" w:color="auto"/>
          </w:divBdr>
        </w:div>
        <w:div w:id="1384670877">
          <w:marLeft w:val="1800"/>
          <w:marRight w:val="0"/>
          <w:marTop w:val="86"/>
          <w:marBottom w:val="0"/>
          <w:divBdr>
            <w:top w:val="none" w:sz="0" w:space="0" w:color="auto"/>
            <w:left w:val="none" w:sz="0" w:space="0" w:color="auto"/>
            <w:bottom w:val="none" w:sz="0" w:space="0" w:color="auto"/>
            <w:right w:val="none" w:sz="0" w:space="0" w:color="auto"/>
          </w:divBdr>
        </w:div>
        <w:div w:id="1937056659">
          <w:marLeft w:val="1800"/>
          <w:marRight w:val="0"/>
          <w:marTop w:val="86"/>
          <w:marBottom w:val="0"/>
          <w:divBdr>
            <w:top w:val="none" w:sz="0" w:space="0" w:color="auto"/>
            <w:left w:val="none" w:sz="0" w:space="0" w:color="auto"/>
            <w:bottom w:val="none" w:sz="0" w:space="0" w:color="auto"/>
            <w:right w:val="none" w:sz="0" w:space="0" w:color="auto"/>
          </w:divBdr>
        </w:div>
        <w:div w:id="1802570102">
          <w:marLeft w:val="1166"/>
          <w:marRight w:val="0"/>
          <w:marTop w:val="96"/>
          <w:marBottom w:val="0"/>
          <w:divBdr>
            <w:top w:val="none" w:sz="0" w:space="0" w:color="auto"/>
            <w:left w:val="none" w:sz="0" w:space="0" w:color="auto"/>
            <w:bottom w:val="none" w:sz="0" w:space="0" w:color="auto"/>
            <w:right w:val="none" w:sz="0" w:space="0" w:color="auto"/>
          </w:divBdr>
        </w:div>
        <w:div w:id="2126654620">
          <w:marLeft w:val="1800"/>
          <w:marRight w:val="0"/>
          <w:marTop w:val="86"/>
          <w:marBottom w:val="0"/>
          <w:divBdr>
            <w:top w:val="none" w:sz="0" w:space="0" w:color="auto"/>
            <w:left w:val="none" w:sz="0" w:space="0" w:color="auto"/>
            <w:bottom w:val="none" w:sz="0" w:space="0" w:color="auto"/>
            <w:right w:val="none" w:sz="0" w:space="0" w:color="auto"/>
          </w:divBdr>
        </w:div>
        <w:div w:id="1920290109">
          <w:marLeft w:val="1800"/>
          <w:marRight w:val="0"/>
          <w:marTop w:val="86"/>
          <w:marBottom w:val="0"/>
          <w:divBdr>
            <w:top w:val="none" w:sz="0" w:space="0" w:color="auto"/>
            <w:left w:val="none" w:sz="0" w:space="0" w:color="auto"/>
            <w:bottom w:val="none" w:sz="0" w:space="0" w:color="auto"/>
            <w:right w:val="none" w:sz="0" w:space="0" w:color="auto"/>
          </w:divBdr>
        </w:div>
        <w:div w:id="1203402935">
          <w:marLeft w:val="1166"/>
          <w:marRight w:val="0"/>
          <w:marTop w:val="96"/>
          <w:marBottom w:val="0"/>
          <w:divBdr>
            <w:top w:val="none" w:sz="0" w:space="0" w:color="auto"/>
            <w:left w:val="none" w:sz="0" w:space="0" w:color="auto"/>
            <w:bottom w:val="none" w:sz="0" w:space="0" w:color="auto"/>
            <w:right w:val="none" w:sz="0" w:space="0" w:color="auto"/>
          </w:divBdr>
        </w:div>
        <w:div w:id="1600944723">
          <w:marLeft w:val="1800"/>
          <w:marRight w:val="0"/>
          <w:marTop w:val="86"/>
          <w:marBottom w:val="0"/>
          <w:divBdr>
            <w:top w:val="none" w:sz="0" w:space="0" w:color="auto"/>
            <w:left w:val="none" w:sz="0" w:space="0" w:color="auto"/>
            <w:bottom w:val="none" w:sz="0" w:space="0" w:color="auto"/>
            <w:right w:val="none" w:sz="0" w:space="0" w:color="auto"/>
          </w:divBdr>
        </w:div>
        <w:div w:id="2034263910">
          <w:marLeft w:val="547"/>
          <w:marRight w:val="0"/>
          <w:marTop w:val="115"/>
          <w:marBottom w:val="0"/>
          <w:divBdr>
            <w:top w:val="none" w:sz="0" w:space="0" w:color="auto"/>
            <w:left w:val="none" w:sz="0" w:space="0" w:color="auto"/>
            <w:bottom w:val="none" w:sz="0" w:space="0" w:color="auto"/>
            <w:right w:val="none" w:sz="0" w:space="0" w:color="auto"/>
          </w:divBdr>
        </w:div>
        <w:div w:id="1564024283">
          <w:marLeft w:val="547"/>
          <w:marRight w:val="0"/>
          <w:marTop w:val="115"/>
          <w:marBottom w:val="0"/>
          <w:divBdr>
            <w:top w:val="none" w:sz="0" w:space="0" w:color="auto"/>
            <w:left w:val="none" w:sz="0" w:space="0" w:color="auto"/>
            <w:bottom w:val="none" w:sz="0" w:space="0" w:color="auto"/>
            <w:right w:val="none" w:sz="0" w:space="0" w:color="auto"/>
          </w:divBdr>
        </w:div>
        <w:div w:id="892958571">
          <w:marLeft w:val="1166"/>
          <w:marRight w:val="0"/>
          <w:marTop w:val="96"/>
          <w:marBottom w:val="0"/>
          <w:divBdr>
            <w:top w:val="none" w:sz="0" w:space="0" w:color="auto"/>
            <w:left w:val="none" w:sz="0" w:space="0" w:color="auto"/>
            <w:bottom w:val="none" w:sz="0" w:space="0" w:color="auto"/>
            <w:right w:val="none" w:sz="0" w:space="0" w:color="auto"/>
          </w:divBdr>
        </w:div>
        <w:div w:id="1522742030">
          <w:marLeft w:val="1166"/>
          <w:marRight w:val="0"/>
          <w:marTop w:val="96"/>
          <w:marBottom w:val="0"/>
          <w:divBdr>
            <w:top w:val="none" w:sz="0" w:space="0" w:color="auto"/>
            <w:left w:val="none" w:sz="0" w:space="0" w:color="auto"/>
            <w:bottom w:val="none" w:sz="0" w:space="0" w:color="auto"/>
            <w:right w:val="none" w:sz="0" w:space="0" w:color="auto"/>
          </w:divBdr>
        </w:div>
        <w:div w:id="419833424">
          <w:marLeft w:val="547"/>
          <w:marRight w:val="0"/>
          <w:marTop w:val="115"/>
          <w:marBottom w:val="0"/>
          <w:divBdr>
            <w:top w:val="none" w:sz="0" w:space="0" w:color="auto"/>
            <w:left w:val="none" w:sz="0" w:space="0" w:color="auto"/>
            <w:bottom w:val="none" w:sz="0" w:space="0" w:color="auto"/>
            <w:right w:val="none" w:sz="0" w:space="0" w:color="auto"/>
          </w:divBdr>
        </w:div>
        <w:div w:id="919945934">
          <w:marLeft w:val="1166"/>
          <w:marRight w:val="0"/>
          <w:marTop w:val="96"/>
          <w:marBottom w:val="0"/>
          <w:divBdr>
            <w:top w:val="none" w:sz="0" w:space="0" w:color="auto"/>
            <w:left w:val="none" w:sz="0" w:space="0" w:color="auto"/>
            <w:bottom w:val="none" w:sz="0" w:space="0" w:color="auto"/>
            <w:right w:val="none" w:sz="0" w:space="0" w:color="auto"/>
          </w:divBdr>
        </w:div>
        <w:div w:id="1592467614">
          <w:marLeft w:val="1800"/>
          <w:marRight w:val="0"/>
          <w:marTop w:val="86"/>
          <w:marBottom w:val="0"/>
          <w:divBdr>
            <w:top w:val="none" w:sz="0" w:space="0" w:color="auto"/>
            <w:left w:val="none" w:sz="0" w:space="0" w:color="auto"/>
            <w:bottom w:val="none" w:sz="0" w:space="0" w:color="auto"/>
            <w:right w:val="none" w:sz="0" w:space="0" w:color="auto"/>
          </w:divBdr>
        </w:div>
        <w:div w:id="2056469237">
          <w:marLeft w:val="1800"/>
          <w:marRight w:val="0"/>
          <w:marTop w:val="86"/>
          <w:marBottom w:val="0"/>
          <w:divBdr>
            <w:top w:val="none" w:sz="0" w:space="0" w:color="auto"/>
            <w:left w:val="none" w:sz="0" w:space="0" w:color="auto"/>
            <w:bottom w:val="none" w:sz="0" w:space="0" w:color="auto"/>
            <w:right w:val="none" w:sz="0" w:space="0" w:color="auto"/>
          </w:divBdr>
        </w:div>
        <w:div w:id="319308814">
          <w:marLeft w:val="1800"/>
          <w:marRight w:val="0"/>
          <w:marTop w:val="86"/>
          <w:marBottom w:val="0"/>
          <w:divBdr>
            <w:top w:val="none" w:sz="0" w:space="0" w:color="auto"/>
            <w:left w:val="none" w:sz="0" w:space="0" w:color="auto"/>
            <w:bottom w:val="none" w:sz="0" w:space="0" w:color="auto"/>
            <w:right w:val="none" w:sz="0" w:space="0" w:color="auto"/>
          </w:divBdr>
        </w:div>
        <w:div w:id="1584294472">
          <w:marLeft w:val="1166"/>
          <w:marRight w:val="0"/>
          <w:marTop w:val="96"/>
          <w:marBottom w:val="0"/>
          <w:divBdr>
            <w:top w:val="none" w:sz="0" w:space="0" w:color="auto"/>
            <w:left w:val="none" w:sz="0" w:space="0" w:color="auto"/>
            <w:bottom w:val="none" w:sz="0" w:space="0" w:color="auto"/>
            <w:right w:val="none" w:sz="0" w:space="0" w:color="auto"/>
          </w:divBdr>
        </w:div>
        <w:div w:id="1553689834">
          <w:marLeft w:val="1800"/>
          <w:marRight w:val="0"/>
          <w:marTop w:val="86"/>
          <w:marBottom w:val="0"/>
          <w:divBdr>
            <w:top w:val="none" w:sz="0" w:space="0" w:color="auto"/>
            <w:left w:val="none" w:sz="0" w:space="0" w:color="auto"/>
            <w:bottom w:val="none" w:sz="0" w:space="0" w:color="auto"/>
            <w:right w:val="none" w:sz="0" w:space="0" w:color="auto"/>
          </w:divBdr>
        </w:div>
        <w:div w:id="1830632476">
          <w:marLeft w:val="1800"/>
          <w:marRight w:val="0"/>
          <w:marTop w:val="86"/>
          <w:marBottom w:val="0"/>
          <w:divBdr>
            <w:top w:val="none" w:sz="0" w:space="0" w:color="auto"/>
            <w:left w:val="none" w:sz="0" w:space="0" w:color="auto"/>
            <w:bottom w:val="none" w:sz="0" w:space="0" w:color="auto"/>
            <w:right w:val="none" w:sz="0" w:space="0" w:color="auto"/>
          </w:divBdr>
        </w:div>
        <w:div w:id="5717227">
          <w:marLeft w:val="1166"/>
          <w:marRight w:val="0"/>
          <w:marTop w:val="96"/>
          <w:marBottom w:val="0"/>
          <w:divBdr>
            <w:top w:val="none" w:sz="0" w:space="0" w:color="auto"/>
            <w:left w:val="none" w:sz="0" w:space="0" w:color="auto"/>
            <w:bottom w:val="none" w:sz="0" w:space="0" w:color="auto"/>
            <w:right w:val="none" w:sz="0" w:space="0" w:color="auto"/>
          </w:divBdr>
        </w:div>
        <w:div w:id="485824220">
          <w:marLeft w:val="1800"/>
          <w:marRight w:val="0"/>
          <w:marTop w:val="86"/>
          <w:marBottom w:val="0"/>
          <w:divBdr>
            <w:top w:val="none" w:sz="0" w:space="0" w:color="auto"/>
            <w:left w:val="none" w:sz="0" w:space="0" w:color="auto"/>
            <w:bottom w:val="none" w:sz="0" w:space="0" w:color="auto"/>
            <w:right w:val="none" w:sz="0" w:space="0" w:color="auto"/>
          </w:divBdr>
        </w:div>
        <w:div w:id="979919739">
          <w:marLeft w:val="547"/>
          <w:marRight w:val="0"/>
          <w:marTop w:val="115"/>
          <w:marBottom w:val="0"/>
          <w:divBdr>
            <w:top w:val="none" w:sz="0" w:space="0" w:color="auto"/>
            <w:left w:val="none" w:sz="0" w:space="0" w:color="auto"/>
            <w:bottom w:val="none" w:sz="0" w:space="0" w:color="auto"/>
            <w:right w:val="none" w:sz="0" w:space="0" w:color="auto"/>
          </w:divBdr>
        </w:div>
        <w:div w:id="1712225822">
          <w:marLeft w:val="547"/>
          <w:marRight w:val="0"/>
          <w:marTop w:val="115"/>
          <w:marBottom w:val="0"/>
          <w:divBdr>
            <w:top w:val="none" w:sz="0" w:space="0" w:color="auto"/>
            <w:left w:val="none" w:sz="0" w:space="0" w:color="auto"/>
            <w:bottom w:val="none" w:sz="0" w:space="0" w:color="auto"/>
            <w:right w:val="none" w:sz="0" w:space="0" w:color="auto"/>
          </w:divBdr>
        </w:div>
        <w:div w:id="1306348163">
          <w:marLeft w:val="1166"/>
          <w:marRight w:val="0"/>
          <w:marTop w:val="96"/>
          <w:marBottom w:val="0"/>
          <w:divBdr>
            <w:top w:val="none" w:sz="0" w:space="0" w:color="auto"/>
            <w:left w:val="none" w:sz="0" w:space="0" w:color="auto"/>
            <w:bottom w:val="none" w:sz="0" w:space="0" w:color="auto"/>
            <w:right w:val="none" w:sz="0" w:space="0" w:color="auto"/>
          </w:divBdr>
        </w:div>
        <w:div w:id="665323931">
          <w:marLeft w:val="1166"/>
          <w:marRight w:val="0"/>
          <w:marTop w:val="96"/>
          <w:marBottom w:val="0"/>
          <w:divBdr>
            <w:top w:val="none" w:sz="0" w:space="0" w:color="auto"/>
            <w:left w:val="none" w:sz="0" w:space="0" w:color="auto"/>
            <w:bottom w:val="none" w:sz="0" w:space="0" w:color="auto"/>
            <w:right w:val="none" w:sz="0" w:space="0" w:color="auto"/>
          </w:divBdr>
        </w:div>
        <w:div w:id="1461149057">
          <w:marLeft w:val="547"/>
          <w:marRight w:val="0"/>
          <w:marTop w:val="115"/>
          <w:marBottom w:val="0"/>
          <w:divBdr>
            <w:top w:val="none" w:sz="0" w:space="0" w:color="auto"/>
            <w:left w:val="none" w:sz="0" w:space="0" w:color="auto"/>
            <w:bottom w:val="none" w:sz="0" w:space="0" w:color="auto"/>
            <w:right w:val="none" w:sz="0" w:space="0" w:color="auto"/>
          </w:divBdr>
        </w:div>
        <w:div w:id="696735877">
          <w:marLeft w:val="1166"/>
          <w:marRight w:val="0"/>
          <w:marTop w:val="96"/>
          <w:marBottom w:val="0"/>
          <w:divBdr>
            <w:top w:val="none" w:sz="0" w:space="0" w:color="auto"/>
            <w:left w:val="none" w:sz="0" w:space="0" w:color="auto"/>
            <w:bottom w:val="none" w:sz="0" w:space="0" w:color="auto"/>
            <w:right w:val="none" w:sz="0" w:space="0" w:color="auto"/>
          </w:divBdr>
        </w:div>
        <w:div w:id="325787919">
          <w:marLeft w:val="1800"/>
          <w:marRight w:val="0"/>
          <w:marTop w:val="86"/>
          <w:marBottom w:val="0"/>
          <w:divBdr>
            <w:top w:val="none" w:sz="0" w:space="0" w:color="auto"/>
            <w:left w:val="none" w:sz="0" w:space="0" w:color="auto"/>
            <w:bottom w:val="none" w:sz="0" w:space="0" w:color="auto"/>
            <w:right w:val="none" w:sz="0" w:space="0" w:color="auto"/>
          </w:divBdr>
        </w:div>
        <w:div w:id="725033602">
          <w:marLeft w:val="1800"/>
          <w:marRight w:val="0"/>
          <w:marTop w:val="86"/>
          <w:marBottom w:val="0"/>
          <w:divBdr>
            <w:top w:val="none" w:sz="0" w:space="0" w:color="auto"/>
            <w:left w:val="none" w:sz="0" w:space="0" w:color="auto"/>
            <w:bottom w:val="none" w:sz="0" w:space="0" w:color="auto"/>
            <w:right w:val="none" w:sz="0" w:space="0" w:color="auto"/>
          </w:divBdr>
        </w:div>
        <w:div w:id="1859542119">
          <w:marLeft w:val="1800"/>
          <w:marRight w:val="0"/>
          <w:marTop w:val="86"/>
          <w:marBottom w:val="0"/>
          <w:divBdr>
            <w:top w:val="none" w:sz="0" w:space="0" w:color="auto"/>
            <w:left w:val="none" w:sz="0" w:space="0" w:color="auto"/>
            <w:bottom w:val="none" w:sz="0" w:space="0" w:color="auto"/>
            <w:right w:val="none" w:sz="0" w:space="0" w:color="auto"/>
          </w:divBdr>
        </w:div>
        <w:div w:id="1910728216">
          <w:marLeft w:val="1166"/>
          <w:marRight w:val="0"/>
          <w:marTop w:val="96"/>
          <w:marBottom w:val="0"/>
          <w:divBdr>
            <w:top w:val="none" w:sz="0" w:space="0" w:color="auto"/>
            <w:left w:val="none" w:sz="0" w:space="0" w:color="auto"/>
            <w:bottom w:val="none" w:sz="0" w:space="0" w:color="auto"/>
            <w:right w:val="none" w:sz="0" w:space="0" w:color="auto"/>
          </w:divBdr>
        </w:div>
        <w:div w:id="1653676026">
          <w:marLeft w:val="1800"/>
          <w:marRight w:val="0"/>
          <w:marTop w:val="86"/>
          <w:marBottom w:val="0"/>
          <w:divBdr>
            <w:top w:val="none" w:sz="0" w:space="0" w:color="auto"/>
            <w:left w:val="none" w:sz="0" w:space="0" w:color="auto"/>
            <w:bottom w:val="none" w:sz="0" w:space="0" w:color="auto"/>
            <w:right w:val="none" w:sz="0" w:space="0" w:color="auto"/>
          </w:divBdr>
        </w:div>
        <w:div w:id="352417390">
          <w:marLeft w:val="547"/>
          <w:marRight w:val="0"/>
          <w:marTop w:val="115"/>
          <w:marBottom w:val="0"/>
          <w:divBdr>
            <w:top w:val="none" w:sz="0" w:space="0" w:color="auto"/>
            <w:left w:val="none" w:sz="0" w:space="0" w:color="auto"/>
            <w:bottom w:val="none" w:sz="0" w:space="0" w:color="auto"/>
            <w:right w:val="none" w:sz="0" w:space="0" w:color="auto"/>
          </w:divBdr>
        </w:div>
        <w:div w:id="983504489">
          <w:marLeft w:val="547"/>
          <w:marRight w:val="0"/>
          <w:marTop w:val="115"/>
          <w:marBottom w:val="0"/>
          <w:divBdr>
            <w:top w:val="none" w:sz="0" w:space="0" w:color="auto"/>
            <w:left w:val="none" w:sz="0" w:space="0" w:color="auto"/>
            <w:bottom w:val="none" w:sz="0" w:space="0" w:color="auto"/>
            <w:right w:val="none" w:sz="0" w:space="0" w:color="auto"/>
          </w:divBdr>
        </w:div>
        <w:div w:id="1286039377">
          <w:marLeft w:val="547"/>
          <w:marRight w:val="0"/>
          <w:marTop w:val="115"/>
          <w:marBottom w:val="0"/>
          <w:divBdr>
            <w:top w:val="none" w:sz="0" w:space="0" w:color="auto"/>
            <w:left w:val="none" w:sz="0" w:space="0" w:color="auto"/>
            <w:bottom w:val="none" w:sz="0" w:space="0" w:color="auto"/>
            <w:right w:val="none" w:sz="0" w:space="0" w:color="auto"/>
          </w:divBdr>
        </w:div>
        <w:div w:id="904486504">
          <w:marLeft w:val="1166"/>
          <w:marRight w:val="0"/>
          <w:marTop w:val="96"/>
          <w:marBottom w:val="0"/>
          <w:divBdr>
            <w:top w:val="none" w:sz="0" w:space="0" w:color="auto"/>
            <w:left w:val="none" w:sz="0" w:space="0" w:color="auto"/>
            <w:bottom w:val="none" w:sz="0" w:space="0" w:color="auto"/>
            <w:right w:val="none" w:sz="0" w:space="0" w:color="auto"/>
          </w:divBdr>
        </w:div>
        <w:div w:id="1466849028">
          <w:marLeft w:val="547"/>
          <w:marRight w:val="0"/>
          <w:marTop w:val="115"/>
          <w:marBottom w:val="0"/>
          <w:divBdr>
            <w:top w:val="none" w:sz="0" w:space="0" w:color="auto"/>
            <w:left w:val="none" w:sz="0" w:space="0" w:color="auto"/>
            <w:bottom w:val="none" w:sz="0" w:space="0" w:color="auto"/>
            <w:right w:val="none" w:sz="0" w:space="0" w:color="auto"/>
          </w:divBdr>
        </w:div>
      </w:divsChild>
    </w:div>
    <w:div w:id="1411806156">
      <w:bodyDiv w:val="1"/>
      <w:marLeft w:val="0"/>
      <w:marRight w:val="0"/>
      <w:marTop w:val="0"/>
      <w:marBottom w:val="0"/>
      <w:divBdr>
        <w:top w:val="none" w:sz="0" w:space="0" w:color="auto"/>
        <w:left w:val="none" w:sz="0" w:space="0" w:color="auto"/>
        <w:bottom w:val="none" w:sz="0" w:space="0" w:color="auto"/>
        <w:right w:val="none" w:sz="0" w:space="0" w:color="auto"/>
      </w:divBdr>
      <w:divsChild>
        <w:div w:id="1800492173">
          <w:marLeft w:val="1800"/>
          <w:marRight w:val="0"/>
          <w:marTop w:val="86"/>
          <w:marBottom w:val="0"/>
          <w:divBdr>
            <w:top w:val="none" w:sz="0" w:space="0" w:color="auto"/>
            <w:left w:val="none" w:sz="0" w:space="0" w:color="auto"/>
            <w:bottom w:val="none" w:sz="0" w:space="0" w:color="auto"/>
            <w:right w:val="none" w:sz="0" w:space="0" w:color="auto"/>
          </w:divBdr>
        </w:div>
      </w:divsChild>
    </w:div>
    <w:div w:id="1417092472">
      <w:bodyDiv w:val="1"/>
      <w:marLeft w:val="0"/>
      <w:marRight w:val="0"/>
      <w:marTop w:val="0"/>
      <w:marBottom w:val="0"/>
      <w:divBdr>
        <w:top w:val="none" w:sz="0" w:space="0" w:color="auto"/>
        <w:left w:val="none" w:sz="0" w:space="0" w:color="auto"/>
        <w:bottom w:val="none" w:sz="0" w:space="0" w:color="auto"/>
        <w:right w:val="none" w:sz="0" w:space="0" w:color="auto"/>
      </w:divBdr>
      <w:divsChild>
        <w:div w:id="1206598100">
          <w:marLeft w:val="720"/>
          <w:marRight w:val="29"/>
          <w:marTop w:val="0"/>
          <w:marBottom w:val="198"/>
          <w:divBdr>
            <w:top w:val="none" w:sz="0" w:space="0" w:color="auto"/>
            <w:left w:val="none" w:sz="0" w:space="0" w:color="auto"/>
            <w:bottom w:val="none" w:sz="0" w:space="0" w:color="auto"/>
            <w:right w:val="none" w:sz="0" w:space="0" w:color="auto"/>
          </w:divBdr>
        </w:div>
        <w:div w:id="635841409">
          <w:marLeft w:val="720"/>
          <w:marRight w:val="29"/>
          <w:marTop w:val="0"/>
          <w:marBottom w:val="198"/>
          <w:divBdr>
            <w:top w:val="none" w:sz="0" w:space="0" w:color="auto"/>
            <w:left w:val="none" w:sz="0" w:space="0" w:color="auto"/>
            <w:bottom w:val="none" w:sz="0" w:space="0" w:color="auto"/>
            <w:right w:val="none" w:sz="0" w:space="0" w:color="auto"/>
          </w:divBdr>
        </w:div>
        <w:div w:id="1101880604">
          <w:marLeft w:val="720"/>
          <w:marRight w:val="29"/>
          <w:marTop w:val="0"/>
          <w:marBottom w:val="198"/>
          <w:divBdr>
            <w:top w:val="none" w:sz="0" w:space="0" w:color="auto"/>
            <w:left w:val="none" w:sz="0" w:space="0" w:color="auto"/>
            <w:bottom w:val="none" w:sz="0" w:space="0" w:color="auto"/>
            <w:right w:val="none" w:sz="0" w:space="0" w:color="auto"/>
          </w:divBdr>
        </w:div>
        <w:div w:id="724990928">
          <w:marLeft w:val="1426"/>
          <w:marRight w:val="29"/>
          <w:marTop w:val="0"/>
          <w:marBottom w:val="198"/>
          <w:divBdr>
            <w:top w:val="none" w:sz="0" w:space="0" w:color="auto"/>
            <w:left w:val="none" w:sz="0" w:space="0" w:color="auto"/>
            <w:bottom w:val="none" w:sz="0" w:space="0" w:color="auto"/>
            <w:right w:val="none" w:sz="0" w:space="0" w:color="auto"/>
          </w:divBdr>
        </w:div>
        <w:div w:id="1475299168">
          <w:marLeft w:val="1426"/>
          <w:marRight w:val="29"/>
          <w:marTop w:val="0"/>
          <w:marBottom w:val="198"/>
          <w:divBdr>
            <w:top w:val="none" w:sz="0" w:space="0" w:color="auto"/>
            <w:left w:val="none" w:sz="0" w:space="0" w:color="auto"/>
            <w:bottom w:val="none" w:sz="0" w:space="0" w:color="auto"/>
            <w:right w:val="none" w:sz="0" w:space="0" w:color="auto"/>
          </w:divBdr>
        </w:div>
        <w:div w:id="723912230">
          <w:marLeft w:val="720"/>
          <w:marRight w:val="29"/>
          <w:marTop w:val="0"/>
          <w:marBottom w:val="198"/>
          <w:divBdr>
            <w:top w:val="none" w:sz="0" w:space="0" w:color="auto"/>
            <w:left w:val="none" w:sz="0" w:space="0" w:color="auto"/>
            <w:bottom w:val="none" w:sz="0" w:space="0" w:color="auto"/>
            <w:right w:val="none" w:sz="0" w:space="0" w:color="auto"/>
          </w:divBdr>
        </w:div>
        <w:div w:id="1792086012">
          <w:marLeft w:val="720"/>
          <w:marRight w:val="29"/>
          <w:marTop w:val="0"/>
          <w:marBottom w:val="198"/>
          <w:divBdr>
            <w:top w:val="none" w:sz="0" w:space="0" w:color="auto"/>
            <w:left w:val="none" w:sz="0" w:space="0" w:color="auto"/>
            <w:bottom w:val="none" w:sz="0" w:space="0" w:color="auto"/>
            <w:right w:val="none" w:sz="0" w:space="0" w:color="auto"/>
          </w:divBdr>
        </w:div>
      </w:divsChild>
    </w:div>
    <w:div w:id="1432628641">
      <w:bodyDiv w:val="1"/>
      <w:marLeft w:val="0"/>
      <w:marRight w:val="0"/>
      <w:marTop w:val="0"/>
      <w:marBottom w:val="0"/>
      <w:divBdr>
        <w:top w:val="none" w:sz="0" w:space="0" w:color="auto"/>
        <w:left w:val="none" w:sz="0" w:space="0" w:color="auto"/>
        <w:bottom w:val="none" w:sz="0" w:space="0" w:color="auto"/>
        <w:right w:val="none" w:sz="0" w:space="0" w:color="auto"/>
      </w:divBdr>
      <w:divsChild>
        <w:div w:id="1006443377">
          <w:marLeft w:val="720"/>
          <w:marRight w:val="29"/>
          <w:marTop w:val="0"/>
          <w:marBottom w:val="198"/>
          <w:divBdr>
            <w:top w:val="none" w:sz="0" w:space="0" w:color="auto"/>
            <w:left w:val="none" w:sz="0" w:space="0" w:color="auto"/>
            <w:bottom w:val="none" w:sz="0" w:space="0" w:color="auto"/>
            <w:right w:val="none" w:sz="0" w:space="0" w:color="auto"/>
          </w:divBdr>
        </w:div>
        <w:div w:id="1569881774">
          <w:marLeft w:val="720"/>
          <w:marRight w:val="29"/>
          <w:marTop w:val="0"/>
          <w:marBottom w:val="198"/>
          <w:divBdr>
            <w:top w:val="none" w:sz="0" w:space="0" w:color="auto"/>
            <w:left w:val="none" w:sz="0" w:space="0" w:color="auto"/>
            <w:bottom w:val="none" w:sz="0" w:space="0" w:color="auto"/>
            <w:right w:val="none" w:sz="0" w:space="0" w:color="auto"/>
          </w:divBdr>
        </w:div>
        <w:div w:id="1663461973">
          <w:marLeft w:val="720"/>
          <w:marRight w:val="29"/>
          <w:marTop w:val="0"/>
          <w:marBottom w:val="198"/>
          <w:divBdr>
            <w:top w:val="none" w:sz="0" w:space="0" w:color="auto"/>
            <w:left w:val="none" w:sz="0" w:space="0" w:color="auto"/>
            <w:bottom w:val="none" w:sz="0" w:space="0" w:color="auto"/>
            <w:right w:val="none" w:sz="0" w:space="0" w:color="auto"/>
          </w:divBdr>
        </w:div>
      </w:divsChild>
    </w:div>
    <w:div w:id="1453285396">
      <w:bodyDiv w:val="1"/>
      <w:marLeft w:val="0"/>
      <w:marRight w:val="0"/>
      <w:marTop w:val="0"/>
      <w:marBottom w:val="0"/>
      <w:divBdr>
        <w:top w:val="none" w:sz="0" w:space="0" w:color="auto"/>
        <w:left w:val="none" w:sz="0" w:space="0" w:color="auto"/>
        <w:bottom w:val="none" w:sz="0" w:space="0" w:color="auto"/>
        <w:right w:val="none" w:sz="0" w:space="0" w:color="auto"/>
      </w:divBdr>
      <w:divsChild>
        <w:div w:id="2046908851">
          <w:marLeft w:val="720"/>
          <w:marRight w:val="0"/>
          <w:marTop w:val="360"/>
          <w:marBottom w:val="0"/>
          <w:divBdr>
            <w:top w:val="none" w:sz="0" w:space="0" w:color="auto"/>
            <w:left w:val="none" w:sz="0" w:space="0" w:color="auto"/>
            <w:bottom w:val="none" w:sz="0" w:space="0" w:color="auto"/>
            <w:right w:val="none" w:sz="0" w:space="0" w:color="auto"/>
          </w:divBdr>
        </w:div>
        <w:div w:id="1994605975">
          <w:marLeft w:val="720"/>
          <w:marRight w:val="0"/>
          <w:marTop w:val="360"/>
          <w:marBottom w:val="0"/>
          <w:divBdr>
            <w:top w:val="none" w:sz="0" w:space="0" w:color="auto"/>
            <w:left w:val="none" w:sz="0" w:space="0" w:color="auto"/>
            <w:bottom w:val="none" w:sz="0" w:space="0" w:color="auto"/>
            <w:right w:val="none" w:sz="0" w:space="0" w:color="auto"/>
          </w:divBdr>
        </w:div>
      </w:divsChild>
    </w:div>
    <w:div w:id="1481924188">
      <w:bodyDiv w:val="1"/>
      <w:marLeft w:val="0"/>
      <w:marRight w:val="0"/>
      <w:marTop w:val="0"/>
      <w:marBottom w:val="0"/>
      <w:divBdr>
        <w:top w:val="none" w:sz="0" w:space="0" w:color="auto"/>
        <w:left w:val="none" w:sz="0" w:space="0" w:color="auto"/>
        <w:bottom w:val="none" w:sz="0" w:space="0" w:color="auto"/>
        <w:right w:val="none" w:sz="0" w:space="0" w:color="auto"/>
      </w:divBdr>
      <w:divsChild>
        <w:div w:id="1422408900">
          <w:marLeft w:val="547"/>
          <w:marRight w:val="0"/>
          <w:marTop w:val="96"/>
          <w:marBottom w:val="0"/>
          <w:divBdr>
            <w:top w:val="none" w:sz="0" w:space="0" w:color="auto"/>
            <w:left w:val="none" w:sz="0" w:space="0" w:color="auto"/>
            <w:bottom w:val="none" w:sz="0" w:space="0" w:color="auto"/>
            <w:right w:val="none" w:sz="0" w:space="0" w:color="auto"/>
          </w:divBdr>
        </w:div>
        <w:div w:id="1444419206">
          <w:marLeft w:val="547"/>
          <w:marRight w:val="0"/>
          <w:marTop w:val="96"/>
          <w:marBottom w:val="0"/>
          <w:divBdr>
            <w:top w:val="none" w:sz="0" w:space="0" w:color="auto"/>
            <w:left w:val="none" w:sz="0" w:space="0" w:color="auto"/>
            <w:bottom w:val="none" w:sz="0" w:space="0" w:color="auto"/>
            <w:right w:val="none" w:sz="0" w:space="0" w:color="auto"/>
          </w:divBdr>
        </w:div>
        <w:div w:id="1500002343">
          <w:marLeft w:val="547"/>
          <w:marRight w:val="0"/>
          <w:marTop w:val="96"/>
          <w:marBottom w:val="0"/>
          <w:divBdr>
            <w:top w:val="none" w:sz="0" w:space="0" w:color="auto"/>
            <w:left w:val="none" w:sz="0" w:space="0" w:color="auto"/>
            <w:bottom w:val="none" w:sz="0" w:space="0" w:color="auto"/>
            <w:right w:val="none" w:sz="0" w:space="0" w:color="auto"/>
          </w:divBdr>
        </w:div>
      </w:divsChild>
    </w:div>
    <w:div w:id="1517840123">
      <w:bodyDiv w:val="1"/>
      <w:marLeft w:val="0"/>
      <w:marRight w:val="0"/>
      <w:marTop w:val="0"/>
      <w:marBottom w:val="0"/>
      <w:divBdr>
        <w:top w:val="none" w:sz="0" w:space="0" w:color="auto"/>
        <w:left w:val="none" w:sz="0" w:space="0" w:color="auto"/>
        <w:bottom w:val="none" w:sz="0" w:space="0" w:color="auto"/>
        <w:right w:val="none" w:sz="0" w:space="0" w:color="auto"/>
      </w:divBdr>
      <w:divsChild>
        <w:div w:id="1039670123">
          <w:marLeft w:val="547"/>
          <w:marRight w:val="0"/>
          <w:marTop w:val="96"/>
          <w:marBottom w:val="0"/>
          <w:divBdr>
            <w:top w:val="none" w:sz="0" w:space="0" w:color="auto"/>
            <w:left w:val="none" w:sz="0" w:space="0" w:color="auto"/>
            <w:bottom w:val="none" w:sz="0" w:space="0" w:color="auto"/>
            <w:right w:val="none" w:sz="0" w:space="0" w:color="auto"/>
          </w:divBdr>
        </w:div>
        <w:div w:id="283929004">
          <w:marLeft w:val="1166"/>
          <w:marRight w:val="0"/>
          <w:marTop w:val="86"/>
          <w:marBottom w:val="0"/>
          <w:divBdr>
            <w:top w:val="none" w:sz="0" w:space="0" w:color="auto"/>
            <w:left w:val="none" w:sz="0" w:space="0" w:color="auto"/>
            <w:bottom w:val="none" w:sz="0" w:space="0" w:color="auto"/>
            <w:right w:val="none" w:sz="0" w:space="0" w:color="auto"/>
          </w:divBdr>
        </w:div>
        <w:div w:id="1553344846">
          <w:marLeft w:val="1166"/>
          <w:marRight w:val="0"/>
          <w:marTop w:val="86"/>
          <w:marBottom w:val="0"/>
          <w:divBdr>
            <w:top w:val="none" w:sz="0" w:space="0" w:color="auto"/>
            <w:left w:val="none" w:sz="0" w:space="0" w:color="auto"/>
            <w:bottom w:val="none" w:sz="0" w:space="0" w:color="auto"/>
            <w:right w:val="none" w:sz="0" w:space="0" w:color="auto"/>
          </w:divBdr>
        </w:div>
        <w:div w:id="138308862">
          <w:marLeft w:val="1166"/>
          <w:marRight w:val="0"/>
          <w:marTop w:val="86"/>
          <w:marBottom w:val="0"/>
          <w:divBdr>
            <w:top w:val="none" w:sz="0" w:space="0" w:color="auto"/>
            <w:left w:val="none" w:sz="0" w:space="0" w:color="auto"/>
            <w:bottom w:val="none" w:sz="0" w:space="0" w:color="auto"/>
            <w:right w:val="none" w:sz="0" w:space="0" w:color="auto"/>
          </w:divBdr>
        </w:div>
        <w:div w:id="994456540">
          <w:marLeft w:val="1166"/>
          <w:marRight w:val="0"/>
          <w:marTop w:val="86"/>
          <w:marBottom w:val="0"/>
          <w:divBdr>
            <w:top w:val="none" w:sz="0" w:space="0" w:color="auto"/>
            <w:left w:val="none" w:sz="0" w:space="0" w:color="auto"/>
            <w:bottom w:val="none" w:sz="0" w:space="0" w:color="auto"/>
            <w:right w:val="none" w:sz="0" w:space="0" w:color="auto"/>
          </w:divBdr>
        </w:div>
        <w:div w:id="1076198000">
          <w:marLeft w:val="1166"/>
          <w:marRight w:val="0"/>
          <w:marTop w:val="86"/>
          <w:marBottom w:val="0"/>
          <w:divBdr>
            <w:top w:val="none" w:sz="0" w:space="0" w:color="auto"/>
            <w:left w:val="none" w:sz="0" w:space="0" w:color="auto"/>
            <w:bottom w:val="none" w:sz="0" w:space="0" w:color="auto"/>
            <w:right w:val="none" w:sz="0" w:space="0" w:color="auto"/>
          </w:divBdr>
        </w:div>
        <w:div w:id="1790853121">
          <w:marLeft w:val="1166"/>
          <w:marRight w:val="0"/>
          <w:marTop w:val="86"/>
          <w:marBottom w:val="0"/>
          <w:divBdr>
            <w:top w:val="none" w:sz="0" w:space="0" w:color="auto"/>
            <w:left w:val="none" w:sz="0" w:space="0" w:color="auto"/>
            <w:bottom w:val="none" w:sz="0" w:space="0" w:color="auto"/>
            <w:right w:val="none" w:sz="0" w:space="0" w:color="auto"/>
          </w:divBdr>
        </w:div>
        <w:div w:id="1663074158">
          <w:marLeft w:val="1166"/>
          <w:marRight w:val="0"/>
          <w:marTop w:val="86"/>
          <w:marBottom w:val="0"/>
          <w:divBdr>
            <w:top w:val="none" w:sz="0" w:space="0" w:color="auto"/>
            <w:left w:val="none" w:sz="0" w:space="0" w:color="auto"/>
            <w:bottom w:val="none" w:sz="0" w:space="0" w:color="auto"/>
            <w:right w:val="none" w:sz="0" w:space="0" w:color="auto"/>
          </w:divBdr>
        </w:div>
        <w:div w:id="212469517">
          <w:marLeft w:val="547"/>
          <w:marRight w:val="0"/>
          <w:marTop w:val="96"/>
          <w:marBottom w:val="0"/>
          <w:divBdr>
            <w:top w:val="none" w:sz="0" w:space="0" w:color="auto"/>
            <w:left w:val="none" w:sz="0" w:space="0" w:color="auto"/>
            <w:bottom w:val="none" w:sz="0" w:space="0" w:color="auto"/>
            <w:right w:val="none" w:sz="0" w:space="0" w:color="auto"/>
          </w:divBdr>
        </w:div>
        <w:div w:id="820199471">
          <w:marLeft w:val="547"/>
          <w:marRight w:val="0"/>
          <w:marTop w:val="96"/>
          <w:marBottom w:val="0"/>
          <w:divBdr>
            <w:top w:val="none" w:sz="0" w:space="0" w:color="auto"/>
            <w:left w:val="none" w:sz="0" w:space="0" w:color="auto"/>
            <w:bottom w:val="none" w:sz="0" w:space="0" w:color="auto"/>
            <w:right w:val="none" w:sz="0" w:space="0" w:color="auto"/>
          </w:divBdr>
        </w:div>
        <w:div w:id="1502893838">
          <w:marLeft w:val="547"/>
          <w:marRight w:val="0"/>
          <w:marTop w:val="96"/>
          <w:marBottom w:val="0"/>
          <w:divBdr>
            <w:top w:val="none" w:sz="0" w:space="0" w:color="auto"/>
            <w:left w:val="none" w:sz="0" w:space="0" w:color="auto"/>
            <w:bottom w:val="none" w:sz="0" w:space="0" w:color="auto"/>
            <w:right w:val="none" w:sz="0" w:space="0" w:color="auto"/>
          </w:divBdr>
        </w:div>
        <w:div w:id="1076899263">
          <w:marLeft w:val="547"/>
          <w:marRight w:val="0"/>
          <w:marTop w:val="96"/>
          <w:marBottom w:val="0"/>
          <w:divBdr>
            <w:top w:val="none" w:sz="0" w:space="0" w:color="auto"/>
            <w:left w:val="none" w:sz="0" w:space="0" w:color="auto"/>
            <w:bottom w:val="none" w:sz="0" w:space="0" w:color="auto"/>
            <w:right w:val="none" w:sz="0" w:space="0" w:color="auto"/>
          </w:divBdr>
        </w:div>
        <w:div w:id="1052197835">
          <w:marLeft w:val="547"/>
          <w:marRight w:val="0"/>
          <w:marTop w:val="96"/>
          <w:marBottom w:val="0"/>
          <w:divBdr>
            <w:top w:val="none" w:sz="0" w:space="0" w:color="auto"/>
            <w:left w:val="none" w:sz="0" w:space="0" w:color="auto"/>
            <w:bottom w:val="none" w:sz="0" w:space="0" w:color="auto"/>
            <w:right w:val="none" w:sz="0" w:space="0" w:color="auto"/>
          </w:divBdr>
        </w:div>
        <w:div w:id="1842427273">
          <w:marLeft w:val="547"/>
          <w:marRight w:val="0"/>
          <w:marTop w:val="96"/>
          <w:marBottom w:val="0"/>
          <w:divBdr>
            <w:top w:val="none" w:sz="0" w:space="0" w:color="auto"/>
            <w:left w:val="none" w:sz="0" w:space="0" w:color="auto"/>
            <w:bottom w:val="none" w:sz="0" w:space="0" w:color="auto"/>
            <w:right w:val="none" w:sz="0" w:space="0" w:color="auto"/>
          </w:divBdr>
        </w:div>
      </w:divsChild>
    </w:div>
    <w:div w:id="1535575711">
      <w:bodyDiv w:val="1"/>
      <w:marLeft w:val="0"/>
      <w:marRight w:val="0"/>
      <w:marTop w:val="0"/>
      <w:marBottom w:val="0"/>
      <w:divBdr>
        <w:top w:val="none" w:sz="0" w:space="0" w:color="auto"/>
        <w:left w:val="none" w:sz="0" w:space="0" w:color="auto"/>
        <w:bottom w:val="none" w:sz="0" w:space="0" w:color="auto"/>
        <w:right w:val="none" w:sz="0" w:space="0" w:color="auto"/>
      </w:divBdr>
      <w:divsChild>
        <w:div w:id="129859115">
          <w:marLeft w:val="547"/>
          <w:marRight w:val="0"/>
          <w:marTop w:val="115"/>
          <w:marBottom w:val="0"/>
          <w:divBdr>
            <w:top w:val="none" w:sz="0" w:space="0" w:color="auto"/>
            <w:left w:val="none" w:sz="0" w:space="0" w:color="auto"/>
            <w:bottom w:val="none" w:sz="0" w:space="0" w:color="auto"/>
            <w:right w:val="none" w:sz="0" w:space="0" w:color="auto"/>
          </w:divBdr>
        </w:div>
      </w:divsChild>
    </w:div>
    <w:div w:id="1621765534">
      <w:bodyDiv w:val="1"/>
      <w:marLeft w:val="0"/>
      <w:marRight w:val="0"/>
      <w:marTop w:val="0"/>
      <w:marBottom w:val="0"/>
      <w:divBdr>
        <w:top w:val="none" w:sz="0" w:space="0" w:color="auto"/>
        <w:left w:val="none" w:sz="0" w:space="0" w:color="auto"/>
        <w:bottom w:val="none" w:sz="0" w:space="0" w:color="auto"/>
        <w:right w:val="none" w:sz="0" w:space="0" w:color="auto"/>
      </w:divBdr>
      <w:divsChild>
        <w:div w:id="972447737">
          <w:marLeft w:val="605"/>
          <w:marRight w:val="0"/>
          <w:marTop w:val="360"/>
          <w:marBottom w:val="0"/>
          <w:divBdr>
            <w:top w:val="none" w:sz="0" w:space="0" w:color="auto"/>
            <w:left w:val="none" w:sz="0" w:space="0" w:color="auto"/>
            <w:bottom w:val="none" w:sz="0" w:space="0" w:color="auto"/>
            <w:right w:val="none" w:sz="0" w:space="0" w:color="auto"/>
          </w:divBdr>
        </w:div>
        <w:div w:id="1942494801">
          <w:marLeft w:val="1267"/>
          <w:marRight w:val="0"/>
          <w:marTop w:val="240"/>
          <w:marBottom w:val="0"/>
          <w:divBdr>
            <w:top w:val="none" w:sz="0" w:space="0" w:color="auto"/>
            <w:left w:val="none" w:sz="0" w:space="0" w:color="auto"/>
            <w:bottom w:val="none" w:sz="0" w:space="0" w:color="auto"/>
            <w:right w:val="none" w:sz="0" w:space="0" w:color="auto"/>
          </w:divBdr>
        </w:div>
        <w:div w:id="44179314">
          <w:marLeft w:val="1267"/>
          <w:marRight w:val="0"/>
          <w:marTop w:val="240"/>
          <w:marBottom w:val="0"/>
          <w:divBdr>
            <w:top w:val="none" w:sz="0" w:space="0" w:color="auto"/>
            <w:left w:val="none" w:sz="0" w:space="0" w:color="auto"/>
            <w:bottom w:val="none" w:sz="0" w:space="0" w:color="auto"/>
            <w:right w:val="none" w:sz="0" w:space="0" w:color="auto"/>
          </w:divBdr>
        </w:div>
      </w:divsChild>
    </w:div>
    <w:div w:id="1622689042">
      <w:bodyDiv w:val="1"/>
      <w:marLeft w:val="0"/>
      <w:marRight w:val="0"/>
      <w:marTop w:val="0"/>
      <w:marBottom w:val="0"/>
      <w:divBdr>
        <w:top w:val="none" w:sz="0" w:space="0" w:color="auto"/>
        <w:left w:val="none" w:sz="0" w:space="0" w:color="auto"/>
        <w:bottom w:val="none" w:sz="0" w:space="0" w:color="auto"/>
        <w:right w:val="none" w:sz="0" w:space="0" w:color="auto"/>
      </w:divBdr>
    </w:div>
    <w:div w:id="1627420557">
      <w:bodyDiv w:val="1"/>
      <w:marLeft w:val="0"/>
      <w:marRight w:val="0"/>
      <w:marTop w:val="0"/>
      <w:marBottom w:val="0"/>
      <w:divBdr>
        <w:top w:val="none" w:sz="0" w:space="0" w:color="auto"/>
        <w:left w:val="none" w:sz="0" w:space="0" w:color="auto"/>
        <w:bottom w:val="none" w:sz="0" w:space="0" w:color="auto"/>
        <w:right w:val="none" w:sz="0" w:space="0" w:color="auto"/>
      </w:divBdr>
      <w:divsChild>
        <w:div w:id="1298492804">
          <w:marLeft w:val="547"/>
          <w:marRight w:val="0"/>
          <w:marTop w:val="115"/>
          <w:marBottom w:val="0"/>
          <w:divBdr>
            <w:top w:val="none" w:sz="0" w:space="0" w:color="auto"/>
            <w:left w:val="none" w:sz="0" w:space="0" w:color="auto"/>
            <w:bottom w:val="none" w:sz="0" w:space="0" w:color="auto"/>
            <w:right w:val="none" w:sz="0" w:space="0" w:color="auto"/>
          </w:divBdr>
        </w:div>
        <w:div w:id="696349366">
          <w:marLeft w:val="547"/>
          <w:marRight w:val="0"/>
          <w:marTop w:val="115"/>
          <w:marBottom w:val="0"/>
          <w:divBdr>
            <w:top w:val="none" w:sz="0" w:space="0" w:color="auto"/>
            <w:left w:val="none" w:sz="0" w:space="0" w:color="auto"/>
            <w:bottom w:val="none" w:sz="0" w:space="0" w:color="auto"/>
            <w:right w:val="none" w:sz="0" w:space="0" w:color="auto"/>
          </w:divBdr>
        </w:div>
        <w:div w:id="1453524169">
          <w:marLeft w:val="1166"/>
          <w:marRight w:val="0"/>
          <w:marTop w:val="96"/>
          <w:marBottom w:val="0"/>
          <w:divBdr>
            <w:top w:val="none" w:sz="0" w:space="0" w:color="auto"/>
            <w:left w:val="none" w:sz="0" w:space="0" w:color="auto"/>
            <w:bottom w:val="none" w:sz="0" w:space="0" w:color="auto"/>
            <w:right w:val="none" w:sz="0" w:space="0" w:color="auto"/>
          </w:divBdr>
        </w:div>
        <w:div w:id="1298343656">
          <w:marLeft w:val="1800"/>
          <w:marRight w:val="0"/>
          <w:marTop w:val="86"/>
          <w:marBottom w:val="0"/>
          <w:divBdr>
            <w:top w:val="none" w:sz="0" w:space="0" w:color="auto"/>
            <w:left w:val="none" w:sz="0" w:space="0" w:color="auto"/>
            <w:bottom w:val="none" w:sz="0" w:space="0" w:color="auto"/>
            <w:right w:val="none" w:sz="0" w:space="0" w:color="auto"/>
          </w:divBdr>
        </w:div>
        <w:div w:id="310906478">
          <w:marLeft w:val="1166"/>
          <w:marRight w:val="0"/>
          <w:marTop w:val="96"/>
          <w:marBottom w:val="0"/>
          <w:divBdr>
            <w:top w:val="none" w:sz="0" w:space="0" w:color="auto"/>
            <w:left w:val="none" w:sz="0" w:space="0" w:color="auto"/>
            <w:bottom w:val="none" w:sz="0" w:space="0" w:color="auto"/>
            <w:right w:val="none" w:sz="0" w:space="0" w:color="auto"/>
          </w:divBdr>
        </w:div>
        <w:div w:id="783110864">
          <w:marLeft w:val="1800"/>
          <w:marRight w:val="0"/>
          <w:marTop w:val="86"/>
          <w:marBottom w:val="0"/>
          <w:divBdr>
            <w:top w:val="none" w:sz="0" w:space="0" w:color="auto"/>
            <w:left w:val="none" w:sz="0" w:space="0" w:color="auto"/>
            <w:bottom w:val="none" w:sz="0" w:space="0" w:color="auto"/>
            <w:right w:val="none" w:sz="0" w:space="0" w:color="auto"/>
          </w:divBdr>
        </w:div>
        <w:div w:id="668363641">
          <w:marLeft w:val="547"/>
          <w:marRight w:val="0"/>
          <w:marTop w:val="115"/>
          <w:marBottom w:val="0"/>
          <w:divBdr>
            <w:top w:val="none" w:sz="0" w:space="0" w:color="auto"/>
            <w:left w:val="none" w:sz="0" w:space="0" w:color="auto"/>
            <w:bottom w:val="none" w:sz="0" w:space="0" w:color="auto"/>
            <w:right w:val="none" w:sz="0" w:space="0" w:color="auto"/>
          </w:divBdr>
        </w:div>
        <w:div w:id="1893228841">
          <w:marLeft w:val="1166"/>
          <w:marRight w:val="0"/>
          <w:marTop w:val="96"/>
          <w:marBottom w:val="0"/>
          <w:divBdr>
            <w:top w:val="none" w:sz="0" w:space="0" w:color="auto"/>
            <w:left w:val="none" w:sz="0" w:space="0" w:color="auto"/>
            <w:bottom w:val="none" w:sz="0" w:space="0" w:color="auto"/>
            <w:right w:val="none" w:sz="0" w:space="0" w:color="auto"/>
          </w:divBdr>
        </w:div>
        <w:div w:id="1825513680">
          <w:marLeft w:val="1166"/>
          <w:marRight w:val="0"/>
          <w:marTop w:val="96"/>
          <w:marBottom w:val="0"/>
          <w:divBdr>
            <w:top w:val="none" w:sz="0" w:space="0" w:color="auto"/>
            <w:left w:val="none" w:sz="0" w:space="0" w:color="auto"/>
            <w:bottom w:val="none" w:sz="0" w:space="0" w:color="auto"/>
            <w:right w:val="none" w:sz="0" w:space="0" w:color="auto"/>
          </w:divBdr>
        </w:div>
      </w:divsChild>
    </w:div>
    <w:div w:id="1656176547">
      <w:bodyDiv w:val="1"/>
      <w:marLeft w:val="0"/>
      <w:marRight w:val="0"/>
      <w:marTop w:val="0"/>
      <w:marBottom w:val="0"/>
      <w:divBdr>
        <w:top w:val="none" w:sz="0" w:space="0" w:color="auto"/>
        <w:left w:val="none" w:sz="0" w:space="0" w:color="auto"/>
        <w:bottom w:val="none" w:sz="0" w:space="0" w:color="auto"/>
        <w:right w:val="none" w:sz="0" w:space="0" w:color="auto"/>
      </w:divBdr>
      <w:divsChild>
        <w:div w:id="494103672">
          <w:marLeft w:val="547"/>
          <w:marRight w:val="0"/>
          <w:marTop w:val="77"/>
          <w:marBottom w:val="0"/>
          <w:divBdr>
            <w:top w:val="none" w:sz="0" w:space="0" w:color="auto"/>
            <w:left w:val="none" w:sz="0" w:space="0" w:color="auto"/>
            <w:bottom w:val="none" w:sz="0" w:space="0" w:color="auto"/>
            <w:right w:val="none" w:sz="0" w:space="0" w:color="auto"/>
          </w:divBdr>
        </w:div>
        <w:div w:id="809252582">
          <w:marLeft w:val="547"/>
          <w:marRight w:val="0"/>
          <w:marTop w:val="77"/>
          <w:marBottom w:val="0"/>
          <w:divBdr>
            <w:top w:val="none" w:sz="0" w:space="0" w:color="auto"/>
            <w:left w:val="none" w:sz="0" w:space="0" w:color="auto"/>
            <w:bottom w:val="none" w:sz="0" w:space="0" w:color="auto"/>
            <w:right w:val="none" w:sz="0" w:space="0" w:color="auto"/>
          </w:divBdr>
        </w:div>
        <w:div w:id="1915318917">
          <w:marLeft w:val="547"/>
          <w:marRight w:val="0"/>
          <w:marTop w:val="77"/>
          <w:marBottom w:val="0"/>
          <w:divBdr>
            <w:top w:val="none" w:sz="0" w:space="0" w:color="auto"/>
            <w:left w:val="none" w:sz="0" w:space="0" w:color="auto"/>
            <w:bottom w:val="none" w:sz="0" w:space="0" w:color="auto"/>
            <w:right w:val="none" w:sz="0" w:space="0" w:color="auto"/>
          </w:divBdr>
        </w:div>
        <w:div w:id="2014136987">
          <w:marLeft w:val="547"/>
          <w:marRight w:val="0"/>
          <w:marTop w:val="77"/>
          <w:marBottom w:val="0"/>
          <w:divBdr>
            <w:top w:val="none" w:sz="0" w:space="0" w:color="auto"/>
            <w:left w:val="none" w:sz="0" w:space="0" w:color="auto"/>
            <w:bottom w:val="none" w:sz="0" w:space="0" w:color="auto"/>
            <w:right w:val="none" w:sz="0" w:space="0" w:color="auto"/>
          </w:divBdr>
        </w:div>
        <w:div w:id="1822114373">
          <w:marLeft w:val="547"/>
          <w:marRight w:val="0"/>
          <w:marTop w:val="77"/>
          <w:marBottom w:val="0"/>
          <w:divBdr>
            <w:top w:val="none" w:sz="0" w:space="0" w:color="auto"/>
            <w:left w:val="none" w:sz="0" w:space="0" w:color="auto"/>
            <w:bottom w:val="none" w:sz="0" w:space="0" w:color="auto"/>
            <w:right w:val="none" w:sz="0" w:space="0" w:color="auto"/>
          </w:divBdr>
        </w:div>
        <w:div w:id="1007905815">
          <w:marLeft w:val="547"/>
          <w:marRight w:val="0"/>
          <w:marTop w:val="77"/>
          <w:marBottom w:val="0"/>
          <w:divBdr>
            <w:top w:val="none" w:sz="0" w:space="0" w:color="auto"/>
            <w:left w:val="none" w:sz="0" w:space="0" w:color="auto"/>
            <w:bottom w:val="none" w:sz="0" w:space="0" w:color="auto"/>
            <w:right w:val="none" w:sz="0" w:space="0" w:color="auto"/>
          </w:divBdr>
        </w:div>
        <w:div w:id="1202129948">
          <w:marLeft w:val="547"/>
          <w:marRight w:val="0"/>
          <w:marTop w:val="77"/>
          <w:marBottom w:val="0"/>
          <w:divBdr>
            <w:top w:val="none" w:sz="0" w:space="0" w:color="auto"/>
            <w:left w:val="none" w:sz="0" w:space="0" w:color="auto"/>
            <w:bottom w:val="none" w:sz="0" w:space="0" w:color="auto"/>
            <w:right w:val="none" w:sz="0" w:space="0" w:color="auto"/>
          </w:divBdr>
        </w:div>
        <w:div w:id="1358236919">
          <w:marLeft w:val="547"/>
          <w:marRight w:val="0"/>
          <w:marTop w:val="77"/>
          <w:marBottom w:val="0"/>
          <w:divBdr>
            <w:top w:val="none" w:sz="0" w:space="0" w:color="auto"/>
            <w:left w:val="none" w:sz="0" w:space="0" w:color="auto"/>
            <w:bottom w:val="none" w:sz="0" w:space="0" w:color="auto"/>
            <w:right w:val="none" w:sz="0" w:space="0" w:color="auto"/>
          </w:divBdr>
        </w:div>
        <w:div w:id="2085031532">
          <w:marLeft w:val="547"/>
          <w:marRight w:val="0"/>
          <w:marTop w:val="77"/>
          <w:marBottom w:val="0"/>
          <w:divBdr>
            <w:top w:val="none" w:sz="0" w:space="0" w:color="auto"/>
            <w:left w:val="none" w:sz="0" w:space="0" w:color="auto"/>
            <w:bottom w:val="none" w:sz="0" w:space="0" w:color="auto"/>
            <w:right w:val="none" w:sz="0" w:space="0" w:color="auto"/>
          </w:divBdr>
        </w:div>
      </w:divsChild>
    </w:div>
    <w:div w:id="1667241348">
      <w:bodyDiv w:val="1"/>
      <w:marLeft w:val="0"/>
      <w:marRight w:val="0"/>
      <w:marTop w:val="0"/>
      <w:marBottom w:val="0"/>
      <w:divBdr>
        <w:top w:val="none" w:sz="0" w:space="0" w:color="auto"/>
        <w:left w:val="none" w:sz="0" w:space="0" w:color="auto"/>
        <w:bottom w:val="none" w:sz="0" w:space="0" w:color="auto"/>
        <w:right w:val="none" w:sz="0" w:space="0" w:color="auto"/>
      </w:divBdr>
      <w:divsChild>
        <w:div w:id="1652169536">
          <w:marLeft w:val="547"/>
          <w:marRight w:val="0"/>
          <w:marTop w:val="96"/>
          <w:marBottom w:val="0"/>
          <w:divBdr>
            <w:top w:val="none" w:sz="0" w:space="0" w:color="auto"/>
            <w:left w:val="none" w:sz="0" w:space="0" w:color="auto"/>
            <w:bottom w:val="none" w:sz="0" w:space="0" w:color="auto"/>
            <w:right w:val="none" w:sz="0" w:space="0" w:color="auto"/>
          </w:divBdr>
        </w:div>
        <w:div w:id="1374421499">
          <w:marLeft w:val="547"/>
          <w:marRight w:val="0"/>
          <w:marTop w:val="96"/>
          <w:marBottom w:val="0"/>
          <w:divBdr>
            <w:top w:val="none" w:sz="0" w:space="0" w:color="auto"/>
            <w:left w:val="none" w:sz="0" w:space="0" w:color="auto"/>
            <w:bottom w:val="none" w:sz="0" w:space="0" w:color="auto"/>
            <w:right w:val="none" w:sz="0" w:space="0" w:color="auto"/>
          </w:divBdr>
        </w:div>
        <w:div w:id="981543638">
          <w:marLeft w:val="547"/>
          <w:marRight w:val="0"/>
          <w:marTop w:val="96"/>
          <w:marBottom w:val="0"/>
          <w:divBdr>
            <w:top w:val="none" w:sz="0" w:space="0" w:color="auto"/>
            <w:left w:val="none" w:sz="0" w:space="0" w:color="auto"/>
            <w:bottom w:val="none" w:sz="0" w:space="0" w:color="auto"/>
            <w:right w:val="none" w:sz="0" w:space="0" w:color="auto"/>
          </w:divBdr>
        </w:div>
      </w:divsChild>
    </w:div>
    <w:div w:id="1805535805">
      <w:bodyDiv w:val="1"/>
      <w:marLeft w:val="0"/>
      <w:marRight w:val="0"/>
      <w:marTop w:val="0"/>
      <w:marBottom w:val="0"/>
      <w:divBdr>
        <w:top w:val="none" w:sz="0" w:space="0" w:color="auto"/>
        <w:left w:val="none" w:sz="0" w:space="0" w:color="auto"/>
        <w:bottom w:val="none" w:sz="0" w:space="0" w:color="auto"/>
        <w:right w:val="none" w:sz="0" w:space="0" w:color="auto"/>
      </w:divBdr>
      <w:divsChild>
        <w:div w:id="2043741894">
          <w:marLeft w:val="547"/>
          <w:marRight w:val="0"/>
          <w:marTop w:val="115"/>
          <w:marBottom w:val="0"/>
          <w:divBdr>
            <w:top w:val="none" w:sz="0" w:space="0" w:color="auto"/>
            <w:left w:val="none" w:sz="0" w:space="0" w:color="auto"/>
            <w:bottom w:val="none" w:sz="0" w:space="0" w:color="auto"/>
            <w:right w:val="none" w:sz="0" w:space="0" w:color="auto"/>
          </w:divBdr>
        </w:div>
        <w:div w:id="909803384">
          <w:marLeft w:val="547"/>
          <w:marRight w:val="0"/>
          <w:marTop w:val="115"/>
          <w:marBottom w:val="0"/>
          <w:divBdr>
            <w:top w:val="none" w:sz="0" w:space="0" w:color="auto"/>
            <w:left w:val="none" w:sz="0" w:space="0" w:color="auto"/>
            <w:bottom w:val="none" w:sz="0" w:space="0" w:color="auto"/>
            <w:right w:val="none" w:sz="0" w:space="0" w:color="auto"/>
          </w:divBdr>
        </w:div>
        <w:div w:id="1522164643">
          <w:marLeft w:val="1166"/>
          <w:marRight w:val="0"/>
          <w:marTop w:val="96"/>
          <w:marBottom w:val="0"/>
          <w:divBdr>
            <w:top w:val="none" w:sz="0" w:space="0" w:color="auto"/>
            <w:left w:val="none" w:sz="0" w:space="0" w:color="auto"/>
            <w:bottom w:val="none" w:sz="0" w:space="0" w:color="auto"/>
            <w:right w:val="none" w:sz="0" w:space="0" w:color="auto"/>
          </w:divBdr>
        </w:div>
        <w:div w:id="1924608395">
          <w:marLeft w:val="1166"/>
          <w:marRight w:val="0"/>
          <w:marTop w:val="96"/>
          <w:marBottom w:val="0"/>
          <w:divBdr>
            <w:top w:val="none" w:sz="0" w:space="0" w:color="auto"/>
            <w:left w:val="none" w:sz="0" w:space="0" w:color="auto"/>
            <w:bottom w:val="none" w:sz="0" w:space="0" w:color="auto"/>
            <w:right w:val="none" w:sz="0" w:space="0" w:color="auto"/>
          </w:divBdr>
        </w:div>
        <w:div w:id="1107653218">
          <w:marLeft w:val="547"/>
          <w:marRight w:val="0"/>
          <w:marTop w:val="115"/>
          <w:marBottom w:val="0"/>
          <w:divBdr>
            <w:top w:val="none" w:sz="0" w:space="0" w:color="auto"/>
            <w:left w:val="none" w:sz="0" w:space="0" w:color="auto"/>
            <w:bottom w:val="none" w:sz="0" w:space="0" w:color="auto"/>
            <w:right w:val="none" w:sz="0" w:space="0" w:color="auto"/>
          </w:divBdr>
        </w:div>
        <w:div w:id="518400052">
          <w:marLeft w:val="547"/>
          <w:marRight w:val="0"/>
          <w:marTop w:val="115"/>
          <w:marBottom w:val="0"/>
          <w:divBdr>
            <w:top w:val="none" w:sz="0" w:space="0" w:color="auto"/>
            <w:left w:val="none" w:sz="0" w:space="0" w:color="auto"/>
            <w:bottom w:val="none" w:sz="0" w:space="0" w:color="auto"/>
            <w:right w:val="none" w:sz="0" w:space="0" w:color="auto"/>
          </w:divBdr>
        </w:div>
        <w:div w:id="1193692078">
          <w:marLeft w:val="547"/>
          <w:marRight w:val="0"/>
          <w:marTop w:val="115"/>
          <w:marBottom w:val="0"/>
          <w:divBdr>
            <w:top w:val="none" w:sz="0" w:space="0" w:color="auto"/>
            <w:left w:val="none" w:sz="0" w:space="0" w:color="auto"/>
            <w:bottom w:val="none" w:sz="0" w:space="0" w:color="auto"/>
            <w:right w:val="none" w:sz="0" w:space="0" w:color="auto"/>
          </w:divBdr>
        </w:div>
      </w:divsChild>
    </w:div>
    <w:div w:id="1829397107">
      <w:bodyDiv w:val="1"/>
      <w:marLeft w:val="0"/>
      <w:marRight w:val="0"/>
      <w:marTop w:val="0"/>
      <w:marBottom w:val="0"/>
      <w:divBdr>
        <w:top w:val="none" w:sz="0" w:space="0" w:color="auto"/>
        <w:left w:val="none" w:sz="0" w:space="0" w:color="auto"/>
        <w:bottom w:val="none" w:sz="0" w:space="0" w:color="auto"/>
        <w:right w:val="none" w:sz="0" w:space="0" w:color="auto"/>
      </w:divBdr>
      <w:divsChild>
        <w:div w:id="1437141123">
          <w:marLeft w:val="547"/>
          <w:marRight w:val="0"/>
          <w:marTop w:val="96"/>
          <w:marBottom w:val="0"/>
          <w:divBdr>
            <w:top w:val="none" w:sz="0" w:space="0" w:color="auto"/>
            <w:left w:val="none" w:sz="0" w:space="0" w:color="auto"/>
            <w:bottom w:val="none" w:sz="0" w:space="0" w:color="auto"/>
            <w:right w:val="none" w:sz="0" w:space="0" w:color="auto"/>
          </w:divBdr>
        </w:div>
        <w:div w:id="1506432964">
          <w:marLeft w:val="547"/>
          <w:marRight w:val="0"/>
          <w:marTop w:val="96"/>
          <w:marBottom w:val="0"/>
          <w:divBdr>
            <w:top w:val="none" w:sz="0" w:space="0" w:color="auto"/>
            <w:left w:val="none" w:sz="0" w:space="0" w:color="auto"/>
            <w:bottom w:val="none" w:sz="0" w:space="0" w:color="auto"/>
            <w:right w:val="none" w:sz="0" w:space="0" w:color="auto"/>
          </w:divBdr>
        </w:div>
        <w:div w:id="28458997">
          <w:marLeft w:val="547"/>
          <w:marRight w:val="0"/>
          <w:marTop w:val="96"/>
          <w:marBottom w:val="0"/>
          <w:divBdr>
            <w:top w:val="none" w:sz="0" w:space="0" w:color="auto"/>
            <w:left w:val="none" w:sz="0" w:space="0" w:color="auto"/>
            <w:bottom w:val="none" w:sz="0" w:space="0" w:color="auto"/>
            <w:right w:val="none" w:sz="0" w:space="0" w:color="auto"/>
          </w:divBdr>
        </w:div>
        <w:div w:id="945039489">
          <w:marLeft w:val="547"/>
          <w:marRight w:val="0"/>
          <w:marTop w:val="96"/>
          <w:marBottom w:val="0"/>
          <w:divBdr>
            <w:top w:val="none" w:sz="0" w:space="0" w:color="auto"/>
            <w:left w:val="none" w:sz="0" w:space="0" w:color="auto"/>
            <w:bottom w:val="none" w:sz="0" w:space="0" w:color="auto"/>
            <w:right w:val="none" w:sz="0" w:space="0" w:color="auto"/>
          </w:divBdr>
        </w:div>
      </w:divsChild>
    </w:div>
    <w:div w:id="1835291403">
      <w:bodyDiv w:val="1"/>
      <w:marLeft w:val="0"/>
      <w:marRight w:val="0"/>
      <w:marTop w:val="0"/>
      <w:marBottom w:val="0"/>
      <w:divBdr>
        <w:top w:val="none" w:sz="0" w:space="0" w:color="auto"/>
        <w:left w:val="none" w:sz="0" w:space="0" w:color="auto"/>
        <w:bottom w:val="none" w:sz="0" w:space="0" w:color="auto"/>
        <w:right w:val="none" w:sz="0" w:space="0" w:color="auto"/>
      </w:divBdr>
      <w:divsChild>
        <w:div w:id="435096572">
          <w:marLeft w:val="547"/>
          <w:marRight w:val="0"/>
          <w:marTop w:val="0"/>
          <w:marBottom w:val="0"/>
          <w:divBdr>
            <w:top w:val="none" w:sz="0" w:space="0" w:color="auto"/>
            <w:left w:val="none" w:sz="0" w:space="0" w:color="auto"/>
            <w:bottom w:val="none" w:sz="0" w:space="0" w:color="auto"/>
            <w:right w:val="none" w:sz="0" w:space="0" w:color="auto"/>
          </w:divBdr>
        </w:div>
        <w:div w:id="1950888903">
          <w:marLeft w:val="547"/>
          <w:marRight w:val="0"/>
          <w:marTop w:val="0"/>
          <w:marBottom w:val="0"/>
          <w:divBdr>
            <w:top w:val="none" w:sz="0" w:space="0" w:color="auto"/>
            <w:left w:val="none" w:sz="0" w:space="0" w:color="auto"/>
            <w:bottom w:val="none" w:sz="0" w:space="0" w:color="auto"/>
            <w:right w:val="none" w:sz="0" w:space="0" w:color="auto"/>
          </w:divBdr>
        </w:div>
      </w:divsChild>
    </w:div>
    <w:div w:id="1853883673">
      <w:bodyDiv w:val="1"/>
      <w:marLeft w:val="0"/>
      <w:marRight w:val="0"/>
      <w:marTop w:val="0"/>
      <w:marBottom w:val="0"/>
      <w:divBdr>
        <w:top w:val="none" w:sz="0" w:space="0" w:color="auto"/>
        <w:left w:val="none" w:sz="0" w:space="0" w:color="auto"/>
        <w:bottom w:val="none" w:sz="0" w:space="0" w:color="auto"/>
        <w:right w:val="none" w:sz="0" w:space="0" w:color="auto"/>
      </w:divBdr>
      <w:divsChild>
        <w:div w:id="2095398623">
          <w:marLeft w:val="605"/>
          <w:marRight w:val="0"/>
          <w:marTop w:val="360"/>
          <w:marBottom w:val="0"/>
          <w:divBdr>
            <w:top w:val="none" w:sz="0" w:space="0" w:color="auto"/>
            <w:left w:val="none" w:sz="0" w:space="0" w:color="auto"/>
            <w:bottom w:val="none" w:sz="0" w:space="0" w:color="auto"/>
            <w:right w:val="none" w:sz="0" w:space="0" w:color="auto"/>
          </w:divBdr>
        </w:div>
        <w:div w:id="1281036299">
          <w:marLeft w:val="1267"/>
          <w:marRight w:val="0"/>
          <w:marTop w:val="240"/>
          <w:marBottom w:val="0"/>
          <w:divBdr>
            <w:top w:val="none" w:sz="0" w:space="0" w:color="auto"/>
            <w:left w:val="none" w:sz="0" w:space="0" w:color="auto"/>
            <w:bottom w:val="none" w:sz="0" w:space="0" w:color="auto"/>
            <w:right w:val="none" w:sz="0" w:space="0" w:color="auto"/>
          </w:divBdr>
        </w:div>
        <w:div w:id="1540586427">
          <w:marLeft w:val="1267"/>
          <w:marRight w:val="0"/>
          <w:marTop w:val="240"/>
          <w:marBottom w:val="0"/>
          <w:divBdr>
            <w:top w:val="none" w:sz="0" w:space="0" w:color="auto"/>
            <w:left w:val="none" w:sz="0" w:space="0" w:color="auto"/>
            <w:bottom w:val="none" w:sz="0" w:space="0" w:color="auto"/>
            <w:right w:val="none" w:sz="0" w:space="0" w:color="auto"/>
          </w:divBdr>
        </w:div>
      </w:divsChild>
    </w:div>
    <w:div w:id="1858807527">
      <w:bodyDiv w:val="1"/>
      <w:marLeft w:val="0"/>
      <w:marRight w:val="0"/>
      <w:marTop w:val="0"/>
      <w:marBottom w:val="0"/>
      <w:divBdr>
        <w:top w:val="none" w:sz="0" w:space="0" w:color="auto"/>
        <w:left w:val="none" w:sz="0" w:space="0" w:color="auto"/>
        <w:bottom w:val="none" w:sz="0" w:space="0" w:color="auto"/>
        <w:right w:val="none" w:sz="0" w:space="0" w:color="auto"/>
      </w:divBdr>
      <w:divsChild>
        <w:div w:id="523708645">
          <w:marLeft w:val="1426"/>
          <w:marRight w:val="29"/>
          <w:marTop w:val="0"/>
          <w:marBottom w:val="198"/>
          <w:divBdr>
            <w:top w:val="none" w:sz="0" w:space="0" w:color="auto"/>
            <w:left w:val="none" w:sz="0" w:space="0" w:color="auto"/>
            <w:bottom w:val="none" w:sz="0" w:space="0" w:color="auto"/>
            <w:right w:val="none" w:sz="0" w:space="0" w:color="auto"/>
          </w:divBdr>
        </w:div>
        <w:div w:id="514226738">
          <w:marLeft w:val="1426"/>
          <w:marRight w:val="29"/>
          <w:marTop w:val="0"/>
          <w:marBottom w:val="198"/>
          <w:divBdr>
            <w:top w:val="none" w:sz="0" w:space="0" w:color="auto"/>
            <w:left w:val="none" w:sz="0" w:space="0" w:color="auto"/>
            <w:bottom w:val="none" w:sz="0" w:space="0" w:color="auto"/>
            <w:right w:val="none" w:sz="0" w:space="0" w:color="auto"/>
          </w:divBdr>
        </w:div>
      </w:divsChild>
    </w:div>
    <w:div w:id="1911381007">
      <w:bodyDiv w:val="1"/>
      <w:marLeft w:val="0"/>
      <w:marRight w:val="0"/>
      <w:marTop w:val="0"/>
      <w:marBottom w:val="0"/>
      <w:divBdr>
        <w:top w:val="none" w:sz="0" w:space="0" w:color="auto"/>
        <w:left w:val="none" w:sz="0" w:space="0" w:color="auto"/>
        <w:bottom w:val="none" w:sz="0" w:space="0" w:color="auto"/>
        <w:right w:val="none" w:sz="0" w:space="0" w:color="auto"/>
      </w:divBdr>
      <w:divsChild>
        <w:div w:id="930745424">
          <w:marLeft w:val="446"/>
          <w:marRight w:val="0"/>
          <w:marTop w:val="0"/>
          <w:marBottom w:val="0"/>
          <w:divBdr>
            <w:top w:val="none" w:sz="0" w:space="0" w:color="auto"/>
            <w:left w:val="none" w:sz="0" w:space="0" w:color="auto"/>
            <w:bottom w:val="none" w:sz="0" w:space="0" w:color="auto"/>
            <w:right w:val="none" w:sz="0" w:space="0" w:color="auto"/>
          </w:divBdr>
        </w:div>
        <w:div w:id="1380935815">
          <w:marLeft w:val="446"/>
          <w:marRight w:val="0"/>
          <w:marTop w:val="0"/>
          <w:marBottom w:val="0"/>
          <w:divBdr>
            <w:top w:val="none" w:sz="0" w:space="0" w:color="auto"/>
            <w:left w:val="none" w:sz="0" w:space="0" w:color="auto"/>
            <w:bottom w:val="none" w:sz="0" w:space="0" w:color="auto"/>
            <w:right w:val="none" w:sz="0" w:space="0" w:color="auto"/>
          </w:divBdr>
        </w:div>
        <w:div w:id="710501783">
          <w:marLeft w:val="446"/>
          <w:marRight w:val="0"/>
          <w:marTop w:val="0"/>
          <w:marBottom w:val="0"/>
          <w:divBdr>
            <w:top w:val="none" w:sz="0" w:space="0" w:color="auto"/>
            <w:left w:val="none" w:sz="0" w:space="0" w:color="auto"/>
            <w:bottom w:val="none" w:sz="0" w:space="0" w:color="auto"/>
            <w:right w:val="none" w:sz="0" w:space="0" w:color="auto"/>
          </w:divBdr>
        </w:div>
        <w:div w:id="1635716080">
          <w:marLeft w:val="446"/>
          <w:marRight w:val="0"/>
          <w:marTop w:val="0"/>
          <w:marBottom w:val="0"/>
          <w:divBdr>
            <w:top w:val="none" w:sz="0" w:space="0" w:color="auto"/>
            <w:left w:val="none" w:sz="0" w:space="0" w:color="auto"/>
            <w:bottom w:val="none" w:sz="0" w:space="0" w:color="auto"/>
            <w:right w:val="none" w:sz="0" w:space="0" w:color="auto"/>
          </w:divBdr>
        </w:div>
      </w:divsChild>
    </w:div>
    <w:div w:id="1920867034">
      <w:bodyDiv w:val="1"/>
      <w:marLeft w:val="0"/>
      <w:marRight w:val="0"/>
      <w:marTop w:val="0"/>
      <w:marBottom w:val="0"/>
      <w:divBdr>
        <w:top w:val="none" w:sz="0" w:space="0" w:color="auto"/>
        <w:left w:val="none" w:sz="0" w:space="0" w:color="auto"/>
        <w:bottom w:val="none" w:sz="0" w:space="0" w:color="auto"/>
        <w:right w:val="none" w:sz="0" w:space="0" w:color="auto"/>
      </w:divBdr>
      <w:divsChild>
        <w:div w:id="880678320">
          <w:marLeft w:val="547"/>
          <w:marRight w:val="0"/>
          <w:marTop w:val="115"/>
          <w:marBottom w:val="0"/>
          <w:divBdr>
            <w:top w:val="none" w:sz="0" w:space="0" w:color="auto"/>
            <w:left w:val="none" w:sz="0" w:space="0" w:color="auto"/>
            <w:bottom w:val="none" w:sz="0" w:space="0" w:color="auto"/>
            <w:right w:val="none" w:sz="0" w:space="0" w:color="auto"/>
          </w:divBdr>
        </w:div>
        <w:div w:id="2085373911">
          <w:marLeft w:val="547"/>
          <w:marRight w:val="0"/>
          <w:marTop w:val="115"/>
          <w:marBottom w:val="0"/>
          <w:divBdr>
            <w:top w:val="none" w:sz="0" w:space="0" w:color="auto"/>
            <w:left w:val="none" w:sz="0" w:space="0" w:color="auto"/>
            <w:bottom w:val="none" w:sz="0" w:space="0" w:color="auto"/>
            <w:right w:val="none" w:sz="0" w:space="0" w:color="auto"/>
          </w:divBdr>
        </w:div>
        <w:div w:id="16126160">
          <w:marLeft w:val="1166"/>
          <w:marRight w:val="0"/>
          <w:marTop w:val="96"/>
          <w:marBottom w:val="0"/>
          <w:divBdr>
            <w:top w:val="none" w:sz="0" w:space="0" w:color="auto"/>
            <w:left w:val="none" w:sz="0" w:space="0" w:color="auto"/>
            <w:bottom w:val="none" w:sz="0" w:space="0" w:color="auto"/>
            <w:right w:val="none" w:sz="0" w:space="0" w:color="auto"/>
          </w:divBdr>
        </w:div>
        <w:div w:id="1151796281">
          <w:marLeft w:val="1166"/>
          <w:marRight w:val="0"/>
          <w:marTop w:val="96"/>
          <w:marBottom w:val="0"/>
          <w:divBdr>
            <w:top w:val="none" w:sz="0" w:space="0" w:color="auto"/>
            <w:left w:val="none" w:sz="0" w:space="0" w:color="auto"/>
            <w:bottom w:val="none" w:sz="0" w:space="0" w:color="auto"/>
            <w:right w:val="none" w:sz="0" w:space="0" w:color="auto"/>
          </w:divBdr>
        </w:div>
        <w:div w:id="1733309923">
          <w:marLeft w:val="1800"/>
          <w:marRight w:val="0"/>
          <w:marTop w:val="86"/>
          <w:marBottom w:val="0"/>
          <w:divBdr>
            <w:top w:val="none" w:sz="0" w:space="0" w:color="auto"/>
            <w:left w:val="none" w:sz="0" w:space="0" w:color="auto"/>
            <w:bottom w:val="none" w:sz="0" w:space="0" w:color="auto"/>
            <w:right w:val="none" w:sz="0" w:space="0" w:color="auto"/>
          </w:divBdr>
        </w:div>
        <w:div w:id="1440029725">
          <w:marLeft w:val="1800"/>
          <w:marRight w:val="0"/>
          <w:marTop w:val="86"/>
          <w:marBottom w:val="0"/>
          <w:divBdr>
            <w:top w:val="none" w:sz="0" w:space="0" w:color="auto"/>
            <w:left w:val="none" w:sz="0" w:space="0" w:color="auto"/>
            <w:bottom w:val="none" w:sz="0" w:space="0" w:color="auto"/>
            <w:right w:val="none" w:sz="0" w:space="0" w:color="auto"/>
          </w:divBdr>
        </w:div>
        <w:div w:id="1465542560">
          <w:marLeft w:val="1800"/>
          <w:marRight w:val="0"/>
          <w:marTop w:val="86"/>
          <w:marBottom w:val="0"/>
          <w:divBdr>
            <w:top w:val="none" w:sz="0" w:space="0" w:color="auto"/>
            <w:left w:val="none" w:sz="0" w:space="0" w:color="auto"/>
            <w:bottom w:val="none" w:sz="0" w:space="0" w:color="auto"/>
            <w:right w:val="none" w:sz="0" w:space="0" w:color="auto"/>
          </w:divBdr>
        </w:div>
        <w:div w:id="822235116">
          <w:marLeft w:val="1800"/>
          <w:marRight w:val="0"/>
          <w:marTop w:val="86"/>
          <w:marBottom w:val="0"/>
          <w:divBdr>
            <w:top w:val="none" w:sz="0" w:space="0" w:color="auto"/>
            <w:left w:val="none" w:sz="0" w:space="0" w:color="auto"/>
            <w:bottom w:val="none" w:sz="0" w:space="0" w:color="auto"/>
            <w:right w:val="none" w:sz="0" w:space="0" w:color="auto"/>
          </w:divBdr>
        </w:div>
        <w:div w:id="527178482">
          <w:marLeft w:val="1166"/>
          <w:marRight w:val="0"/>
          <w:marTop w:val="96"/>
          <w:marBottom w:val="0"/>
          <w:divBdr>
            <w:top w:val="none" w:sz="0" w:space="0" w:color="auto"/>
            <w:left w:val="none" w:sz="0" w:space="0" w:color="auto"/>
            <w:bottom w:val="none" w:sz="0" w:space="0" w:color="auto"/>
            <w:right w:val="none" w:sz="0" w:space="0" w:color="auto"/>
          </w:divBdr>
        </w:div>
        <w:div w:id="331182653">
          <w:marLeft w:val="1800"/>
          <w:marRight w:val="0"/>
          <w:marTop w:val="86"/>
          <w:marBottom w:val="0"/>
          <w:divBdr>
            <w:top w:val="none" w:sz="0" w:space="0" w:color="auto"/>
            <w:left w:val="none" w:sz="0" w:space="0" w:color="auto"/>
            <w:bottom w:val="none" w:sz="0" w:space="0" w:color="auto"/>
            <w:right w:val="none" w:sz="0" w:space="0" w:color="auto"/>
          </w:divBdr>
        </w:div>
        <w:div w:id="2074354585">
          <w:marLeft w:val="1800"/>
          <w:marRight w:val="0"/>
          <w:marTop w:val="86"/>
          <w:marBottom w:val="0"/>
          <w:divBdr>
            <w:top w:val="none" w:sz="0" w:space="0" w:color="auto"/>
            <w:left w:val="none" w:sz="0" w:space="0" w:color="auto"/>
            <w:bottom w:val="none" w:sz="0" w:space="0" w:color="auto"/>
            <w:right w:val="none" w:sz="0" w:space="0" w:color="auto"/>
          </w:divBdr>
        </w:div>
        <w:div w:id="569266137">
          <w:marLeft w:val="1800"/>
          <w:marRight w:val="0"/>
          <w:marTop w:val="86"/>
          <w:marBottom w:val="0"/>
          <w:divBdr>
            <w:top w:val="none" w:sz="0" w:space="0" w:color="auto"/>
            <w:left w:val="none" w:sz="0" w:space="0" w:color="auto"/>
            <w:bottom w:val="none" w:sz="0" w:space="0" w:color="auto"/>
            <w:right w:val="none" w:sz="0" w:space="0" w:color="auto"/>
          </w:divBdr>
        </w:div>
        <w:div w:id="1361588188">
          <w:marLeft w:val="1800"/>
          <w:marRight w:val="0"/>
          <w:marTop w:val="86"/>
          <w:marBottom w:val="0"/>
          <w:divBdr>
            <w:top w:val="none" w:sz="0" w:space="0" w:color="auto"/>
            <w:left w:val="none" w:sz="0" w:space="0" w:color="auto"/>
            <w:bottom w:val="none" w:sz="0" w:space="0" w:color="auto"/>
            <w:right w:val="none" w:sz="0" w:space="0" w:color="auto"/>
          </w:divBdr>
        </w:div>
        <w:div w:id="1693920963">
          <w:marLeft w:val="1800"/>
          <w:marRight w:val="0"/>
          <w:marTop w:val="86"/>
          <w:marBottom w:val="0"/>
          <w:divBdr>
            <w:top w:val="none" w:sz="0" w:space="0" w:color="auto"/>
            <w:left w:val="none" w:sz="0" w:space="0" w:color="auto"/>
            <w:bottom w:val="none" w:sz="0" w:space="0" w:color="auto"/>
            <w:right w:val="none" w:sz="0" w:space="0" w:color="auto"/>
          </w:divBdr>
        </w:div>
        <w:div w:id="1239898843">
          <w:marLeft w:val="1166"/>
          <w:marRight w:val="0"/>
          <w:marTop w:val="96"/>
          <w:marBottom w:val="0"/>
          <w:divBdr>
            <w:top w:val="none" w:sz="0" w:space="0" w:color="auto"/>
            <w:left w:val="none" w:sz="0" w:space="0" w:color="auto"/>
            <w:bottom w:val="none" w:sz="0" w:space="0" w:color="auto"/>
            <w:right w:val="none" w:sz="0" w:space="0" w:color="auto"/>
          </w:divBdr>
        </w:div>
        <w:div w:id="1774978386">
          <w:marLeft w:val="1800"/>
          <w:marRight w:val="0"/>
          <w:marTop w:val="86"/>
          <w:marBottom w:val="0"/>
          <w:divBdr>
            <w:top w:val="none" w:sz="0" w:space="0" w:color="auto"/>
            <w:left w:val="none" w:sz="0" w:space="0" w:color="auto"/>
            <w:bottom w:val="none" w:sz="0" w:space="0" w:color="auto"/>
            <w:right w:val="none" w:sz="0" w:space="0" w:color="auto"/>
          </w:divBdr>
        </w:div>
        <w:div w:id="1267228100">
          <w:marLeft w:val="1800"/>
          <w:marRight w:val="0"/>
          <w:marTop w:val="86"/>
          <w:marBottom w:val="0"/>
          <w:divBdr>
            <w:top w:val="none" w:sz="0" w:space="0" w:color="auto"/>
            <w:left w:val="none" w:sz="0" w:space="0" w:color="auto"/>
            <w:bottom w:val="none" w:sz="0" w:space="0" w:color="auto"/>
            <w:right w:val="none" w:sz="0" w:space="0" w:color="auto"/>
          </w:divBdr>
        </w:div>
        <w:div w:id="1095324665">
          <w:marLeft w:val="1800"/>
          <w:marRight w:val="0"/>
          <w:marTop w:val="86"/>
          <w:marBottom w:val="0"/>
          <w:divBdr>
            <w:top w:val="none" w:sz="0" w:space="0" w:color="auto"/>
            <w:left w:val="none" w:sz="0" w:space="0" w:color="auto"/>
            <w:bottom w:val="none" w:sz="0" w:space="0" w:color="auto"/>
            <w:right w:val="none" w:sz="0" w:space="0" w:color="auto"/>
          </w:divBdr>
        </w:div>
        <w:div w:id="870801613">
          <w:marLeft w:val="1800"/>
          <w:marRight w:val="0"/>
          <w:marTop w:val="86"/>
          <w:marBottom w:val="0"/>
          <w:divBdr>
            <w:top w:val="none" w:sz="0" w:space="0" w:color="auto"/>
            <w:left w:val="none" w:sz="0" w:space="0" w:color="auto"/>
            <w:bottom w:val="none" w:sz="0" w:space="0" w:color="auto"/>
            <w:right w:val="none" w:sz="0" w:space="0" w:color="auto"/>
          </w:divBdr>
        </w:div>
        <w:div w:id="1872837432">
          <w:marLeft w:val="1166"/>
          <w:marRight w:val="0"/>
          <w:marTop w:val="96"/>
          <w:marBottom w:val="0"/>
          <w:divBdr>
            <w:top w:val="none" w:sz="0" w:space="0" w:color="auto"/>
            <w:left w:val="none" w:sz="0" w:space="0" w:color="auto"/>
            <w:bottom w:val="none" w:sz="0" w:space="0" w:color="auto"/>
            <w:right w:val="none" w:sz="0" w:space="0" w:color="auto"/>
          </w:divBdr>
        </w:div>
        <w:div w:id="839737048">
          <w:marLeft w:val="1166"/>
          <w:marRight w:val="0"/>
          <w:marTop w:val="96"/>
          <w:marBottom w:val="0"/>
          <w:divBdr>
            <w:top w:val="none" w:sz="0" w:space="0" w:color="auto"/>
            <w:left w:val="none" w:sz="0" w:space="0" w:color="auto"/>
            <w:bottom w:val="none" w:sz="0" w:space="0" w:color="auto"/>
            <w:right w:val="none" w:sz="0" w:space="0" w:color="auto"/>
          </w:divBdr>
        </w:div>
        <w:div w:id="950623014">
          <w:marLeft w:val="547"/>
          <w:marRight w:val="0"/>
          <w:marTop w:val="115"/>
          <w:marBottom w:val="0"/>
          <w:divBdr>
            <w:top w:val="none" w:sz="0" w:space="0" w:color="auto"/>
            <w:left w:val="none" w:sz="0" w:space="0" w:color="auto"/>
            <w:bottom w:val="none" w:sz="0" w:space="0" w:color="auto"/>
            <w:right w:val="none" w:sz="0" w:space="0" w:color="auto"/>
          </w:divBdr>
        </w:div>
        <w:div w:id="1412700062">
          <w:marLeft w:val="547"/>
          <w:marRight w:val="0"/>
          <w:marTop w:val="115"/>
          <w:marBottom w:val="0"/>
          <w:divBdr>
            <w:top w:val="none" w:sz="0" w:space="0" w:color="auto"/>
            <w:left w:val="none" w:sz="0" w:space="0" w:color="auto"/>
            <w:bottom w:val="none" w:sz="0" w:space="0" w:color="auto"/>
            <w:right w:val="none" w:sz="0" w:space="0" w:color="auto"/>
          </w:divBdr>
        </w:div>
        <w:div w:id="1512452649">
          <w:marLeft w:val="1166"/>
          <w:marRight w:val="0"/>
          <w:marTop w:val="96"/>
          <w:marBottom w:val="0"/>
          <w:divBdr>
            <w:top w:val="none" w:sz="0" w:space="0" w:color="auto"/>
            <w:left w:val="none" w:sz="0" w:space="0" w:color="auto"/>
            <w:bottom w:val="none" w:sz="0" w:space="0" w:color="auto"/>
            <w:right w:val="none" w:sz="0" w:space="0" w:color="auto"/>
          </w:divBdr>
        </w:div>
        <w:div w:id="1295329511">
          <w:marLeft w:val="1166"/>
          <w:marRight w:val="0"/>
          <w:marTop w:val="96"/>
          <w:marBottom w:val="0"/>
          <w:divBdr>
            <w:top w:val="none" w:sz="0" w:space="0" w:color="auto"/>
            <w:left w:val="none" w:sz="0" w:space="0" w:color="auto"/>
            <w:bottom w:val="none" w:sz="0" w:space="0" w:color="auto"/>
            <w:right w:val="none" w:sz="0" w:space="0" w:color="auto"/>
          </w:divBdr>
        </w:div>
        <w:div w:id="153225543">
          <w:marLeft w:val="1166"/>
          <w:marRight w:val="0"/>
          <w:marTop w:val="96"/>
          <w:marBottom w:val="0"/>
          <w:divBdr>
            <w:top w:val="none" w:sz="0" w:space="0" w:color="auto"/>
            <w:left w:val="none" w:sz="0" w:space="0" w:color="auto"/>
            <w:bottom w:val="none" w:sz="0" w:space="0" w:color="auto"/>
            <w:right w:val="none" w:sz="0" w:space="0" w:color="auto"/>
          </w:divBdr>
        </w:div>
        <w:div w:id="807089485">
          <w:marLeft w:val="1166"/>
          <w:marRight w:val="0"/>
          <w:marTop w:val="96"/>
          <w:marBottom w:val="0"/>
          <w:divBdr>
            <w:top w:val="none" w:sz="0" w:space="0" w:color="auto"/>
            <w:left w:val="none" w:sz="0" w:space="0" w:color="auto"/>
            <w:bottom w:val="none" w:sz="0" w:space="0" w:color="auto"/>
            <w:right w:val="none" w:sz="0" w:space="0" w:color="auto"/>
          </w:divBdr>
        </w:div>
        <w:div w:id="1234848740">
          <w:marLeft w:val="1166"/>
          <w:marRight w:val="0"/>
          <w:marTop w:val="96"/>
          <w:marBottom w:val="0"/>
          <w:divBdr>
            <w:top w:val="none" w:sz="0" w:space="0" w:color="auto"/>
            <w:left w:val="none" w:sz="0" w:space="0" w:color="auto"/>
            <w:bottom w:val="none" w:sz="0" w:space="0" w:color="auto"/>
            <w:right w:val="none" w:sz="0" w:space="0" w:color="auto"/>
          </w:divBdr>
        </w:div>
        <w:div w:id="349264239">
          <w:marLeft w:val="1166"/>
          <w:marRight w:val="0"/>
          <w:marTop w:val="96"/>
          <w:marBottom w:val="0"/>
          <w:divBdr>
            <w:top w:val="none" w:sz="0" w:space="0" w:color="auto"/>
            <w:left w:val="none" w:sz="0" w:space="0" w:color="auto"/>
            <w:bottom w:val="none" w:sz="0" w:space="0" w:color="auto"/>
            <w:right w:val="none" w:sz="0" w:space="0" w:color="auto"/>
          </w:divBdr>
        </w:div>
        <w:div w:id="1049374713">
          <w:marLeft w:val="1166"/>
          <w:marRight w:val="0"/>
          <w:marTop w:val="96"/>
          <w:marBottom w:val="0"/>
          <w:divBdr>
            <w:top w:val="none" w:sz="0" w:space="0" w:color="auto"/>
            <w:left w:val="none" w:sz="0" w:space="0" w:color="auto"/>
            <w:bottom w:val="none" w:sz="0" w:space="0" w:color="auto"/>
            <w:right w:val="none" w:sz="0" w:space="0" w:color="auto"/>
          </w:divBdr>
        </w:div>
        <w:div w:id="2060936454">
          <w:marLeft w:val="1166"/>
          <w:marRight w:val="0"/>
          <w:marTop w:val="96"/>
          <w:marBottom w:val="0"/>
          <w:divBdr>
            <w:top w:val="none" w:sz="0" w:space="0" w:color="auto"/>
            <w:left w:val="none" w:sz="0" w:space="0" w:color="auto"/>
            <w:bottom w:val="none" w:sz="0" w:space="0" w:color="auto"/>
            <w:right w:val="none" w:sz="0" w:space="0" w:color="auto"/>
          </w:divBdr>
        </w:div>
        <w:div w:id="84694197">
          <w:marLeft w:val="547"/>
          <w:marRight w:val="0"/>
          <w:marTop w:val="115"/>
          <w:marBottom w:val="0"/>
          <w:divBdr>
            <w:top w:val="none" w:sz="0" w:space="0" w:color="auto"/>
            <w:left w:val="none" w:sz="0" w:space="0" w:color="auto"/>
            <w:bottom w:val="none" w:sz="0" w:space="0" w:color="auto"/>
            <w:right w:val="none" w:sz="0" w:space="0" w:color="auto"/>
          </w:divBdr>
        </w:div>
        <w:div w:id="300892007">
          <w:marLeft w:val="1166"/>
          <w:marRight w:val="0"/>
          <w:marTop w:val="96"/>
          <w:marBottom w:val="0"/>
          <w:divBdr>
            <w:top w:val="none" w:sz="0" w:space="0" w:color="auto"/>
            <w:left w:val="none" w:sz="0" w:space="0" w:color="auto"/>
            <w:bottom w:val="none" w:sz="0" w:space="0" w:color="auto"/>
            <w:right w:val="none" w:sz="0" w:space="0" w:color="auto"/>
          </w:divBdr>
        </w:div>
        <w:div w:id="937441327">
          <w:marLeft w:val="1166"/>
          <w:marRight w:val="0"/>
          <w:marTop w:val="96"/>
          <w:marBottom w:val="0"/>
          <w:divBdr>
            <w:top w:val="none" w:sz="0" w:space="0" w:color="auto"/>
            <w:left w:val="none" w:sz="0" w:space="0" w:color="auto"/>
            <w:bottom w:val="none" w:sz="0" w:space="0" w:color="auto"/>
            <w:right w:val="none" w:sz="0" w:space="0" w:color="auto"/>
          </w:divBdr>
        </w:div>
        <w:div w:id="1313867445">
          <w:marLeft w:val="1166"/>
          <w:marRight w:val="0"/>
          <w:marTop w:val="96"/>
          <w:marBottom w:val="0"/>
          <w:divBdr>
            <w:top w:val="none" w:sz="0" w:space="0" w:color="auto"/>
            <w:left w:val="none" w:sz="0" w:space="0" w:color="auto"/>
            <w:bottom w:val="none" w:sz="0" w:space="0" w:color="auto"/>
            <w:right w:val="none" w:sz="0" w:space="0" w:color="auto"/>
          </w:divBdr>
        </w:div>
        <w:div w:id="1962103021">
          <w:marLeft w:val="1166"/>
          <w:marRight w:val="0"/>
          <w:marTop w:val="96"/>
          <w:marBottom w:val="0"/>
          <w:divBdr>
            <w:top w:val="none" w:sz="0" w:space="0" w:color="auto"/>
            <w:left w:val="none" w:sz="0" w:space="0" w:color="auto"/>
            <w:bottom w:val="none" w:sz="0" w:space="0" w:color="auto"/>
            <w:right w:val="none" w:sz="0" w:space="0" w:color="auto"/>
          </w:divBdr>
        </w:div>
        <w:div w:id="1282764442">
          <w:marLeft w:val="1166"/>
          <w:marRight w:val="0"/>
          <w:marTop w:val="96"/>
          <w:marBottom w:val="0"/>
          <w:divBdr>
            <w:top w:val="none" w:sz="0" w:space="0" w:color="auto"/>
            <w:left w:val="none" w:sz="0" w:space="0" w:color="auto"/>
            <w:bottom w:val="none" w:sz="0" w:space="0" w:color="auto"/>
            <w:right w:val="none" w:sz="0" w:space="0" w:color="auto"/>
          </w:divBdr>
        </w:div>
        <w:div w:id="517472522">
          <w:marLeft w:val="547"/>
          <w:marRight w:val="0"/>
          <w:marTop w:val="115"/>
          <w:marBottom w:val="0"/>
          <w:divBdr>
            <w:top w:val="none" w:sz="0" w:space="0" w:color="auto"/>
            <w:left w:val="none" w:sz="0" w:space="0" w:color="auto"/>
            <w:bottom w:val="none" w:sz="0" w:space="0" w:color="auto"/>
            <w:right w:val="none" w:sz="0" w:space="0" w:color="auto"/>
          </w:divBdr>
        </w:div>
        <w:div w:id="1383672412">
          <w:marLeft w:val="547"/>
          <w:marRight w:val="0"/>
          <w:marTop w:val="115"/>
          <w:marBottom w:val="0"/>
          <w:divBdr>
            <w:top w:val="none" w:sz="0" w:space="0" w:color="auto"/>
            <w:left w:val="none" w:sz="0" w:space="0" w:color="auto"/>
            <w:bottom w:val="none" w:sz="0" w:space="0" w:color="auto"/>
            <w:right w:val="none" w:sz="0" w:space="0" w:color="auto"/>
          </w:divBdr>
        </w:div>
        <w:div w:id="1925337038">
          <w:marLeft w:val="1166"/>
          <w:marRight w:val="0"/>
          <w:marTop w:val="96"/>
          <w:marBottom w:val="0"/>
          <w:divBdr>
            <w:top w:val="none" w:sz="0" w:space="0" w:color="auto"/>
            <w:left w:val="none" w:sz="0" w:space="0" w:color="auto"/>
            <w:bottom w:val="none" w:sz="0" w:space="0" w:color="auto"/>
            <w:right w:val="none" w:sz="0" w:space="0" w:color="auto"/>
          </w:divBdr>
        </w:div>
        <w:div w:id="71895873">
          <w:marLeft w:val="1166"/>
          <w:marRight w:val="0"/>
          <w:marTop w:val="96"/>
          <w:marBottom w:val="0"/>
          <w:divBdr>
            <w:top w:val="none" w:sz="0" w:space="0" w:color="auto"/>
            <w:left w:val="none" w:sz="0" w:space="0" w:color="auto"/>
            <w:bottom w:val="none" w:sz="0" w:space="0" w:color="auto"/>
            <w:right w:val="none" w:sz="0" w:space="0" w:color="auto"/>
          </w:divBdr>
        </w:div>
        <w:div w:id="1330715753">
          <w:marLeft w:val="1166"/>
          <w:marRight w:val="0"/>
          <w:marTop w:val="96"/>
          <w:marBottom w:val="0"/>
          <w:divBdr>
            <w:top w:val="none" w:sz="0" w:space="0" w:color="auto"/>
            <w:left w:val="none" w:sz="0" w:space="0" w:color="auto"/>
            <w:bottom w:val="none" w:sz="0" w:space="0" w:color="auto"/>
            <w:right w:val="none" w:sz="0" w:space="0" w:color="auto"/>
          </w:divBdr>
        </w:div>
        <w:div w:id="1082994829">
          <w:marLeft w:val="547"/>
          <w:marRight w:val="0"/>
          <w:marTop w:val="115"/>
          <w:marBottom w:val="0"/>
          <w:divBdr>
            <w:top w:val="none" w:sz="0" w:space="0" w:color="auto"/>
            <w:left w:val="none" w:sz="0" w:space="0" w:color="auto"/>
            <w:bottom w:val="none" w:sz="0" w:space="0" w:color="auto"/>
            <w:right w:val="none" w:sz="0" w:space="0" w:color="auto"/>
          </w:divBdr>
        </w:div>
        <w:div w:id="518199893">
          <w:marLeft w:val="720"/>
          <w:marRight w:val="0"/>
          <w:marTop w:val="115"/>
          <w:marBottom w:val="0"/>
          <w:divBdr>
            <w:top w:val="none" w:sz="0" w:space="0" w:color="auto"/>
            <w:left w:val="none" w:sz="0" w:space="0" w:color="auto"/>
            <w:bottom w:val="none" w:sz="0" w:space="0" w:color="auto"/>
            <w:right w:val="none" w:sz="0" w:space="0" w:color="auto"/>
          </w:divBdr>
        </w:div>
        <w:div w:id="1187401611">
          <w:marLeft w:val="720"/>
          <w:marRight w:val="0"/>
          <w:marTop w:val="115"/>
          <w:marBottom w:val="0"/>
          <w:divBdr>
            <w:top w:val="none" w:sz="0" w:space="0" w:color="auto"/>
            <w:left w:val="none" w:sz="0" w:space="0" w:color="auto"/>
            <w:bottom w:val="none" w:sz="0" w:space="0" w:color="auto"/>
            <w:right w:val="none" w:sz="0" w:space="0" w:color="auto"/>
          </w:divBdr>
        </w:div>
        <w:div w:id="1960337144">
          <w:marLeft w:val="720"/>
          <w:marRight w:val="0"/>
          <w:marTop w:val="115"/>
          <w:marBottom w:val="0"/>
          <w:divBdr>
            <w:top w:val="none" w:sz="0" w:space="0" w:color="auto"/>
            <w:left w:val="none" w:sz="0" w:space="0" w:color="auto"/>
            <w:bottom w:val="none" w:sz="0" w:space="0" w:color="auto"/>
            <w:right w:val="none" w:sz="0" w:space="0" w:color="auto"/>
          </w:divBdr>
        </w:div>
      </w:divsChild>
    </w:div>
    <w:div w:id="1943951669">
      <w:bodyDiv w:val="1"/>
      <w:marLeft w:val="0"/>
      <w:marRight w:val="0"/>
      <w:marTop w:val="0"/>
      <w:marBottom w:val="0"/>
      <w:divBdr>
        <w:top w:val="none" w:sz="0" w:space="0" w:color="auto"/>
        <w:left w:val="none" w:sz="0" w:space="0" w:color="auto"/>
        <w:bottom w:val="none" w:sz="0" w:space="0" w:color="auto"/>
        <w:right w:val="none" w:sz="0" w:space="0" w:color="auto"/>
      </w:divBdr>
      <w:divsChild>
        <w:div w:id="1524857671">
          <w:marLeft w:val="720"/>
          <w:marRight w:val="0"/>
          <w:marTop w:val="360"/>
          <w:marBottom w:val="0"/>
          <w:divBdr>
            <w:top w:val="none" w:sz="0" w:space="0" w:color="auto"/>
            <w:left w:val="none" w:sz="0" w:space="0" w:color="auto"/>
            <w:bottom w:val="none" w:sz="0" w:space="0" w:color="auto"/>
            <w:right w:val="none" w:sz="0" w:space="0" w:color="auto"/>
          </w:divBdr>
        </w:div>
        <w:div w:id="1171525015">
          <w:marLeft w:val="720"/>
          <w:marRight w:val="0"/>
          <w:marTop w:val="360"/>
          <w:marBottom w:val="0"/>
          <w:divBdr>
            <w:top w:val="none" w:sz="0" w:space="0" w:color="auto"/>
            <w:left w:val="none" w:sz="0" w:space="0" w:color="auto"/>
            <w:bottom w:val="none" w:sz="0" w:space="0" w:color="auto"/>
            <w:right w:val="none" w:sz="0" w:space="0" w:color="auto"/>
          </w:divBdr>
        </w:div>
      </w:divsChild>
    </w:div>
    <w:div w:id="2046447274">
      <w:bodyDiv w:val="1"/>
      <w:marLeft w:val="0"/>
      <w:marRight w:val="0"/>
      <w:marTop w:val="0"/>
      <w:marBottom w:val="0"/>
      <w:divBdr>
        <w:top w:val="none" w:sz="0" w:space="0" w:color="auto"/>
        <w:left w:val="none" w:sz="0" w:space="0" w:color="auto"/>
        <w:bottom w:val="none" w:sz="0" w:space="0" w:color="auto"/>
        <w:right w:val="none" w:sz="0" w:space="0" w:color="auto"/>
      </w:divBdr>
      <w:divsChild>
        <w:div w:id="341854618">
          <w:marLeft w:val="720"/>
          <w:marRight w:val="29"/>
          <w:marTop w:val="0"/>
          <w:marBottom w:val="198"/>
          <w:divBdr>
            <w:top w:val="none" w:sz="0" w:space="0" w:color="auto"/>
            <w:left w:val="none" w:sz="0" w:space="0" w:color="auto"/>
            <w:bottom w:val="none" w:sz="0" w:space="0" w:color="auto"/>
            <w:right w:val="none" w:sz="0" w:space="0" w:color="auto"/>
          </w:divBdr>
        </w:div>
        <w:div w:id="1115759489">
          <w:marLeft w:val="1426"/>
          <w:marRight w:val="29"/>
          <w:marTop w:val="0"/>
          <w:marBottom w:val="198"/>
          <w:divBdr>
            <w:top w:val="none" w:sz="0" w:space="0" w:color="auto"/>
            <w:left w:val="none" w:sz="0" w:space="0" w:color="auto"/>
            <w:bottom w:val="none" w:sz="0" w:space="0" w:color="auto"/>
            <w:right w:val="none" w:sz="0" w:space="0" w:color="auto"/>
          </w:divBdr>
        </w:div>
        <w:div w:id="2062093616">
          <w:marLeft w:val="1426"/>
          <w:marRight w:val="29"/>
          <w:marTop w:val="0"/>
          <w:marBottom w:val="198"/>
          <w:divBdr>
            <w:top w:val="none" w:sz="0" w:space="0" w:color="auto"/>
            <w:left w:val="none" w:sz="0" w:space="0" w:color="auto"/>
            <w:bottom w:val="none" w:sz="0" w:space="0" w:color="auto"/>
            <w:right w:val="none" w:sz="0" w:space="0" w:color="auto"/>
          </w:divBdr>
        </w:div>
        <w:div w:id="403382591">
          <w:marLeft w:val="720"/>
          <w:marRight w:val="29"/>
          <w:marTop w:val="0"/>
          <w:marBottom w:val="198"/>
          <w:divBdr>
            <w:top w:val="none" w:sz="0" w:space="0" w:color="auto"/>
            <w:left w:val="none" w:sz="0" w:space="0" w:color="auto"/>
            <w:bottom w:val="none" w:sz="0" w:space="0" w:color="auto"/>
            <w:right w:val="none" w:sz="0" w:space="0" w:color="auto"/>
          </w:divBdr>
        </w:div>
        <w:div w:id="248345609">
          <w:marLeft w:val="1426"/>
          <w:marRight w:val="29"/>
          <w:marTop w:val="0"/>
          <w:marBottom w:val="198"/>
          <w:divBdr>
            <w:top w:val="none" w:sz="0" w:space="0" w:color="auto"/>
            <w:left w:val="none" w:sz="0" w:space="0" w:color="auto"/>
            <w:bottom w:val="none" w:sz="0" w:space="0" w:color="auto"/>
            <w:right w:val="none" w:sz="0" w:space="0" w:color="auto"/>
          </w:divBdr>
        </w:div>
        <w:div w:id="654991497">
          <w:marLeft w:val="1426"/>
          <w:marRight w:val="29"/>
          <w:marTop w:val="0"/>
          <w:marBottom w:val="198"/>
          <w:divBdr>
            <w:top w:val="none" w:sz="0" w:space="0" w:color="auto"/>
            <w:left w:val="none" w:sz="0" w:space="0" w:color="auto"/>
            <w:bottom w:val="none" w:sz="0" w:space="0" w:color="auto"/>
            <w:right w:val="none" w:sz="0" w:space="0" w:color="auto"/>
          </w:divBdr>
        </w:div>
        <w:div w:id="401298518">
          <w:marLeft w:val="1426"/>
          <w:marRight w:val="29"/>
          <w:marTop w:val="0"/>
          <w:marBottom w:val="198"/>
          <w:divBdr>
            <w:top w:val="none" w:sz="0" w:space="0" w:color="auto"/>
            <w:left w:val="none" w:sz="0" w:space="0" w:color="auto"/>
            <w:bottom w:val="none" w:sz="0" w:space="0" w:color="auto"/>
            <w:right w:val="none" w:sz="0" w:space="0" w:color="auto"/>
          </w:divBdr>
        </w:div>
      </w:divsChild>
    </w:div>
    <w:div w:id="2083986438">
      <w:bodyDiv w:val="1"/>
      <w:marLeft w:val="0"/>
      <w:marRight w:val="0"/>
      <w:marTop w:val="0"/>
      <w:marBottom w:val="0"/>
      <w:divBdr>
        <w:top w:val="none" w:sz="0" w:space="0" w:color="auto"/>
        <w:left w:val="none" w:sz="0" w:space="0" w:color="auto"/>
        <w:bottom w:val="none" w:sz="0" w:space="0" w:color="auto"/>
        <w:right w:val="none" w:sz="0" w:space="0" w:color="auto"/>
      </w:divBdr>
      <w:divsChild>
        <w:div w:id="1267074813">
          <w:marLeft w:val="547"/>
          <w:marRight w:val="0"/>
          <w:marTop w:val="154"/>
          <w:marBottom w:val="0"/>
          <w:divBdr>
            <w:top w:val="none" w:sz="0" w:space="0" w:color="auto"/>
            <w:left w:val="none" w:sz="0" w:space="0" w:color="auto"/>
            <w:bottom w:val="none" w:sz="0" w:space="0" w:color="auto"/>
            <w:right w:val="none" w:sz="0" w:space="0" w:color="auto"/>
          </w:divBdr>
        </w:div>
        <w:div w:id="148598711">
          <w:marLeft w:val="547"/>
          <w:marRight w:val="0"/>
          <w:marTop w:val="115"/>
          <w:marBottom w:val="0"/>
          <w:divBdr>
            <w:top w:val="none" w:sz="0" w:space="0" w:color="auto"/>
            <w:left w:val="none" w:sz="0" w:space="0" w:color="auto"/>
            <w:bottom w:val="none" w:sz="0" w:space="0" w:color="auto"/>
            <w:right w:val="none" w:sz="0" w:space="0" w:color="auto"/>
          </w:divBdr>
        </w:div>
        <w:div w:id="796220766">
          <w:marLeft w:val="1166"/>
          <w:marRight w:val="0"/>
          <w:marTop w:val="96"/>
          <w:marBottom w:val="0"/>
          <w:divBdr>
            <w:top w:val="none" w:sz="0" w:space="0" w:color="auto"/>
            <w:left w:val="none" w:sz="0" w:space="0" w:color="auto"/>
            <w:bottom w:val="none" w:sz="0" w:space="0" w:color="auto"/>
            <w:right w:val="none" w:sz="0" w:space="0" w:color="auto"/>
          </w:divBdr>
        </w:div>
        <w:div w:id="116487556">
          <w:marLeft w:val="1166"/>
          <w:marRight w:val="0"/>
          <w:marTop w:val="96"/>
          <w:marBottom w:val="0"/>
          <w:divBdr>
            <w:top w:val="none" w:sz="0" w:space="0" w:color="auto"/>
            <w:left w:val="none" w:sz="0" w:space="0" w:color="auto"/>
            <w:bottom w:val="none" w:sz="0" w:space="0" w:color="auto"/>
            <w:right w:val="none" w:sz="0" w:space="0" w:color="auto"/>
          </w:divBdr>
        </w:div>
        <w:div w:id="1173689383">
          <w:marLeft w:val="1800"/>
          <w:marRight w:val="0"/>
          <w:marTop w:val="86"/>
          <w:marBottom w:val="0"/>
          <w:divBdr>
            <w:top w:val="none" w:sz="0" w:space="0" w:color="auto"/>
            <w:left w:val="none" w:sz="0" w:space="0" w:color="auto"/>
            <w:bottom w:val="none" w:sz="0" w:space="0" w:color="auto"/>
            <w:right w:val="none" w:sz="0" w:space="0" w:color="auto"/>
          </w:divBdr>
        </w:div>
        <w:div w:id="527988403">
          <w:marLeft w:val="1800"/>
          <w:marRight w:val="0"/>
          <w:marTop w:val="86"/>
          <w:marBottom w:val="0"/>
          <w:divBdr>
            <w:top w:val="none" w:sz="0" w:space="0" w:color="auto"/>
            <w:left w:val="none" w:sz="0" w:space="0" w:color="auto"/>
            <w:bottom w:val="none" w:sz="0" w:space="0" w:color="auto"/>
            <w:right w:val="none" w:sz="0" w:space="0" w:color="auto"/>
          </w:divBdr>
        </w:div>
        <w:div w:id="1041902339">
          <w:marLeft w:val="1800"/>
          <w:marRight w:val="0"/>
          <w:marTop w:val="86"/>
          <w:marBottom w:val="0"/>
          <w:divBdr>
            <w:top w:val="none" w:sz="0" w:space="0" w:color="auto"/>
            <w:left w:val="none" w:sz="0" w:space="0" w:color="auto"/>
            <w:bottom w:val="none" w:sz="0" w:space="0" w:color="auto"/>
            <w:right w:val="none" w:sz="0" w:space="0" w:color="auto"/>
          </w:divBdr>
        </w:div>
        <w:div w:id="1631395128">
          <w:marLeft w:val="1166"/>
          <w:marRight w:val="0"/>
          <w:marTop w:val="96"/>
          <w:marBottom w:val="0"/>
          <w:divBdr>
            <w:top w:val="none" w:sz="0" w:space="0" w:color="auto"/>
            <w:left w:val="none" w:sz="0" w:space="0" w:color="auto"/>
            <w:bottom w:val="none" w:sz="0" w:space="0" w:color="auto"/>
            <w:right w:val="none" w:sz="0" w:space="0" w:color="auto"/>
          </w:divBdr>
        </w:div>
        <w:div w:id="2125730657">
          <w:marLeft w:val="1800"/>
          <w:marRight w:val="0"/>
          <w:marTop w:val="86"/>
          <w:marBottom w:val="0"/>
          <w:divBdr>
            <w:top w:val="none" w:sz="0" w:space="0" w:color="auto"/>
            <w:left w:val="none" w:sz="0" w:space="0" w:color="auto"/>
            <w:bottom w:val="none" w:sz="0" w:space="0" w:color="auto"/>
            <w:right w:val="none" w:sz="0" w:space="0" w:color="auto"/>
          </w:divBdr>
        </w:div>
      </w:divsChild>
    </w:div>
    <w:div w:id="2089615703">
      <w:bodyDiv w:val="1"/>
      <w:marLeft w:val="0"/>
      <w:marRight w:val="0"/>
      <w:marTop w:val="0"/>
      <w:marBottom w:val="0"/>
      <w:divBdr>
        <w:top w:val="none" w:sz="0" w:space="0" w:color="auto"/>
        <w:left w:val="none" w:sz="0" w:space="0" w:color="auto"/>
        <w:bottom w:val="none" w:sz="0" w:space="0" w:color="auto"/>
        <w:right w:val="none" w:sz="0" w:space="0" w:color="auto"/>
      </w:divBdr>
    </w:div>
    <w:div w:id="2124301888">
      <w:bodyDiv w:val="1"/>
      <w:marLeft w:val="0"/>
      <w:marRight w:val="0"/>
      <w:marTop w:val="0"/>
      <w:marBottom w:val="0"/>
      <w:divBdr>
        <w:top w:val="none" w:sz="0" w:space="0" w:color="auto"/>
        <w:left w:val="none" w:sz="0" w:space="0" w:color="auto"/>
        <w:bottom w:val="none" w:sz="0" w:space="0" w:color="auto"/>
        <w:right w:val="none" w:sz="0" w:space="0" w:color="auto"/>
      </w:divBdr>
    </w:div>
    <w:div w:id="2130660271">
      <w:bodyDiv w:val="1"/>
      <w:marLeft w:val="0"/>
      <w:marRight w:val="0"/>
      <w:marTop w:val="0"/>
      <w:marBottom w:val="0"/>
      <w:divBdr>
        <w:top w:val="none" w:sz="0" w:space="0" w:color="auto"/>
        <w:left w:val="none" w:sz="0" w:space="0" w:color="auto"/>
        <w:bottom w:val="none" w:sz="0" w:space="0" w:color="auto"/>
        <w:right w:val="none" w:sz="0" w:space="0" w:color="auto"/>
      </w:divBdr>
    </w:div>
    <w:div w:id="2138451827">
      <w:bodyDiv w:val="1"/>
      <w:marLeft w:val="0"/>
      <w:marRight w:val="0"/>
      <w:marTop w:val="0"/>
      <w:marBottom w:val="0"/>
      <w:divBdr>
        <w:top w:val="none" w:sz="0" w:space="0" w:color="auto"/>
        <w:left w:val="none" w:sz="0" w:space="0" w:color="auto"/>
        <w:bottom w:val="none" w:sz="0" w:space="0" w:color="auto"/>
        <w:right w:val="none" w:sz="0" w:space="0" w:color="auto"/>
      </w:divBdr>
      <w:divsChild>
        <w:div w:id="949824727">
          <w:marLeft w:val="1166"/>
          <w:marRight w:val="0"/>
          <w:marTop w:val="91"/>
          <w:marBottom w:val="0"/>
          <w:divBdr>
            <w:top w:val="none" w:sz="0" w:space="0" w:color="auto"/>
            <w:left w:val="none" w:sz="0" w:space="0" w:color="auto"/>
            <w:bottom w:val="none" w:sz="0" w:space="0" w:color="auto"/>
            <w:right w:val="none" w:sz="0" w:space="0" w:color="auto"/>
          </w:divBdr>
        </w:div>
        <w:div w:id="1490631805">
          <w:marLeft w:val="1166"/>
          <w:marRight w:val="0"/>
          <w:marTop w:val="91"/>
          <w:marBottom w:val="0"/>
          <w:divBdr>
            <w:top w:val="none" w:sz="0" w:space="0" w:color="auto"/>
            <w:left w:val="none" w:sz="0" w:space="0" w:color="auto"/>
            <w:bottom w:val="none" w:sz="0" w:space="0" w:color="auto"/>
            <w:right w:val="none" w:sz="0" w:space="0" w:color="auto"/>
          </w:divBdr>
        </w:div>
        <w:div w:id="364328535">
          <w:marLeft w:val="1166"/>
          <w:marRight w:val="0"/>
          <w:marTop w:val="91"/>
          <w:marBottom w:val="0"/>
          <w:divBdr>
            <w:top w:val="none" w:sz="0" w:space="0" w:color="auto"/>
            <w:left w:val="none" w:sz="0" w:space="0" w:color="auto"/>
            <w:bottom w:val="none" w:sz="0" w:space="0" w:color="auto"/>
            <w:right w:val="none" w:sz="0" w:space="0" w:color="auto"/>
          </w:divBdr>
        </w:div>
        <w:div w:id="1298730075">
          <w:marLeft w:val="1166"/>
          <w:marRight w:val="0"/>
          <w:marTop w:val="91"/>
          <w:marBottom w:val="0"/>
          <w:divBdr>
            <w:top w:val="none" w:sz="0" w:space="0" w:color="auto"/>
            <w:left w:val="none" w:sz="0" w:space="0" w:color="auto"/>
            <w:bottom w:val="none" w:sz="0" w:space="0" w:color="auto"/>
            <w:right w:val="none" w:sz="0" w:space="0" w:color="auto"/>
          </w:divBdr>
        </w:div>
        <w:div w:id="2109502683">
          <w:marLeft w:val="547"/>
          <w:marRight w:val="0"/>
          <w:marTop w:val="106"/>
          <w:marBottom w:val="0"/>
          <w:divBdr>
            <w:top w:val="none" w:sz="0" w:space="0" w:color="auto"/>
            <w:left w:val="none" w:sz="0" w:space="0" w:color="auto"/>
            <w:bottom w:val="none" w:sz="0" w:space="0" w:color="auto"/>
            <w:right w:val="none" w:sz="0" w:space="0" w:color="auto"/>
          </w:divBdr>
        </w:div>
        <w:div w:id="1581252906">
          <w:marLeft w:val="1166"/>
          <w:marRight w:val="0"/>
          <w:marTop w:val="91"/>
          <w:marBottom w:val="0"/>
          <w:divBdr>
            <w:top w:val="none" w:sz="0" w:space="0" w:color="auto"/>
            <w:left w:val="none" w:sz="0" w:space="0" w:color="auto"/>
            <w:bottom w:val="none" w:sz="0" w:space="0" w:color="auto"/>
            <w:right w:val="none" w:sz="0" w:space="0" w:color="auto"/>
          </w:divBdr>
        </w:div>
        <w:div w:id="785663892">
          <w:marLeft w:val="1166"/>
          <w:marRight w:val="0"/>
          <w:marTop w:val="91"/>
          <w:marBottom w:val="0"/>
          <w:divBdr>
            <w:top w:val="none" w:sz="0" w:space="0" w:color="auto"/>
            <w:left w:val="none" w:sz="0" w:space="0" w:color="auto"/>
            <w:bottom w:val="none" w:sz="0" w:space="0" w:color="auto"/>
            <w:right w:val="none" w:sz="0" w:space="0" w:color="auto"/>
          </w:divBdr>
        </w:div>
        <w:div w:id="1991210416">
          <w:marLeft w:val="1166"/>
          <w:marRight w:val="0"/>
          <w:marTop w:val="91"/>
          <w:marBottom w:val="0"/>
          <w:divBdr>
            <w:top w:val="none" w:sz="0" w:space="0" w:color="auto"/>
            <w:left w:val="none" w:sz="0" w:space="0" w:color="auto"/>
            <w:bottom w:val="none" w:sz="0" w:space="0" w:color="auto"/>
            <w:right w:val="none" w:sz="0" w:space="0" w:color="auto"/>
          </w:divBdr>
        </w:div>
        <w:div w:id="449858037">
          <w:marLeft w:val="1166"/>
          <w:marRight w:val="0"/>
          <w:marTop w:val="91"/>
          <w:marBottom w:val="0"/>
          <w:divBdr>
            <w:top w:val="none" w:sz="0" w:space="0" w:color="auto"/>
            <w:left w:val="none" w:sz="0" w:space="0" w:color="auto"/>
            <w:bottom w:val="none" w:sz="0" w:space="0" w:color="auto"/>
            <w:right w:val="none" w:sz="0" w:space="0" w:color="auto"/>
          </w:divBdr>
        </w:div>
        <w:div w:id="500239961">
          <w:marLeft w:val="1166"/>
          <w:marRight w:val="0"/>
          <w:marTop w:val="91"/>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emf"/><Relationship Id="rId16" Type="http://schemas.openxmlformats.org/officeDocument/2006/relationships/image" Target="media/image9.tif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5546C0-013B-384D-8BC3-B1F1327E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9</Pages>
  <Words>2187</Words>
  <Characters>12471</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Navia Design Group, Inc.</Company>
  <LinksUpToDate>false</LinksUpToDate>
  <CharactersWithSpaces>14629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Perkins</dc:creator>
  <cp:keywords/>
  <dc:description/>
  <cp:lastModifiedBy>alice sylvester</cp:lastModifiedBy>
  <cp:revision>50</cp:revision>
  <cp:lastPrinted>2017-01-31T16:18:00Z</cp:lastPrinted>
  <dcterms:created xsi:type="dcterms:W3CDTF">2017-03-09T21:32:00Z</dcterms:created>
  <dcterms:modified xsi:type="dcterms:W3CDTF">2017-04-11T21:34:00Z</dcterms:modified>
</cp:coreProperties>
</file>